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89C7" w14:textId="77777777" w:rsidR="007D0363" w:rsidRPr="0092215C" w:rsidRDefault="007D0363" w:rsidP="007D0363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2215C">
        <w:rPr>
          <w:rFonts w:eastAsia="Times New Roman" w:cstheme="minorHAnsi"/>
          <w:b/>
          <w:sz w:val="28"/>
          <w:szCs w:val="28"/>
          <w:lang w:eastAsia="pl-PL"/>
        </w:rPr>
        <w:t>Regulamin rekrutacji i uczestnictwa w Projekcie</w:t>
      </w:r>
    </w:p>
    <w:p w14:paraId="17C3CA8E" w14:textId="77777777" w:rsidR="004A7D6F" w:rsidRDefault="007D0363" w:rsidP="007D0363">
      <w:pPr>
        <w:tabs>
          <w:tab w:val="center" w:pos="4536"/>
        </w:tabs>
        <w:spacing w:line="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178214"/>
      <w:r w:rsidRPr="0092215C">
        <w:rPr>
          <w:rFonts w:eastAsia="Times New Roman" w:cstheme="minorHAnsi"/>
          <w:b/>
          <w:sz w:val="24"/>
          <w:szCs w:val="24"/>
          <w:lang w:eastAsia="pl-PL"/>
        </w:rPr>
        <w:t>,,</w:t>
      </w:r>
      <w:r>
        <w:rPr>
          <w:rFonts w:ascii="Calibri" w:hAnsi="Calibri" w:cs="Calibri"/>
          <w:b/>
          <w:sz w:val="24"/>
          <w:szCs w:val="24"/>
        </w:rPr>
        <w:t>Nowe Horyzonty</w:t>
      </w:r>
      <w:r w:rsidRPr="0092215C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</w:p>
    <w:p w14:paraId="72FA53D5" w14:textId="3A34D45D" w:rsidR="007D0363" w:rsidRDefault="007D0363" w:rsidP="007D0363">
      <w:pPr>
        <w:tabs>
          <w:tab w:val="center" w:pos="4536"/>
        </w:tabs>
        <w:spacing w:line="0" w:lineRule="atLeast"/>
        <w:jc w:val="center"/>
        <w:rPr>
          <w:rFonts w:ascii="Calibri" w:hAnsi="Calibri" w:cs="Calibri"/>
          <w:b/>
          <w:sz w:val="24"/>
          <w:szCs w:val="24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nr</w:t>
      </w:r>
      <w:bookmarkStart w:id="1" w:name="_Hlk176178281"/>
      <w:r w:rsidRPr="00B556CD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bookmarkEnd w:id="0"/>
      <w:bookmarkEnd w:id="1"/>
      <w:r w:rsidR="00B556CD" w:rsidRPr="00B556CD">
        <w:rPr>
          <w:rFonts w:cstheme="minorHAnsi"/>
          <w:b/>
          <w:sz w:val="24"/>
          <w:szCs w:val="24"/>
        </w:rPr>
        <w:t>FEWM 07.02-IP.01-0090/24</w:t>
      </w:r>
    </w:p>
    <w:p w14:paraId="086F0998" w14:textId="164A575A" w:rsidR="007D0363" w:rsidRDefault="007D0363" w:rsidP="007D0363">
      <w:pPr>
        <w:tabs>
          <w:tab w:val="left" w:pos="216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realizowanym przez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556CD">
        <w:rPr>
          <w:rFonts w:cstheme="minorHAnsi"/>
          <w:b/>
          <w:bCs/>
          <w:sz w:val="24"/>
          <w:szCs w:val="24"/>
        </w:rPr>
        <w:t>K&amp;CH Project Karolina Chomej</w:t>
      </w:r>
    </w:p>
    <w:p w14:paraId="570EE8EF" w14:textId="77777777" w:rsidR="00B556CD" w:rsidRPr="008F3CFC" w:rsidRDefault="00B556CD" w:rsidP="007D0363">
      <w:pPr>
        <w:tabs>
          <w:tab w:val="left" w:pos="2160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863BB5C" w14:textId="77777777" w:rsidR="00B556CD" w:rsidRPr="00B556CD" w:rsidRDefault="00B556CD" w:rsidP="00B556CD">
      <w:pPr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77930997"/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t xml:space="preserve">w ramach programu </w:t>
      </w:r>
      <w:bookmarkStart w:id="3" w:name="_Hlk177911498"/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t xml:space="preserve">Fundusze Europejskie dla Warmii i Mazur na lata 2021-2027, </w:t>
      </w:r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556CD">
        <w:rPr>
          <w:rFonts w:ascii="Calibri" w:hAnsi="Calibri" w:cs="Calibri"/>
          <w:sz w:val="24"/>
          <w:szCs w:val="24"/>
        </w:rPr>
        <w:t xml:space="preserve">Priorytet 7 Rynek pracy, Działanie 7.2 </w:t>
      </w:r>
      <w:bookmarkEnd w:id="2"/>
      <w:r w:rsidRPr="00B556CD">
        <w:rPr>
          <w:rFonts w:ascii="Calibri" w:hAnsi="Calibri" w:cs="Calibri"/>
          <w:sz w:val="24"/>
          <w:szCs w:val="24"/>
        </w:rPr>
        <w:t>Poprawa sytuacji zawodowej osób pracujących</w:t>
      </w:r>
    </w:p>
    <w:bookmarkEnd w:id="3"/>
    <w:p w14:paraId="7236740B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</w:p>
    <w:p w14:paraId="2E0EAF3A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14:paraId="046506D6" w14:textId="710AFBA2" w:rsidR="00B556CD" w:rsidRPr="00A65CD8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Niniejszy dokument określa ramowe zasady i warunki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</w:t>
      </w:r>
      <w:bookmarkStart w:id="4" w:name="_Hlk176178526"/>
      <w:r w:rsidRPr="00A65CD8">
        <w:rPr>
          <w:rFonts w:eastAsia="Times New Roman" w:cstheme="minorHAnsi"/>
          <w:sz w:val="24"/>
          <w:szCs w:val="24"/>
          <w:lang w:eastAsia="pl-PL"/>
        </w:rPr>
        <w:t>,,</w:t>
      </w:r>
      <w:r>
        <w:rPr>
          <w:rFonts w:eastAsia="Times New Roman" w:cstheme="minorHAnsi"/>
          <w:sz w:val="24"/>
          <w:szCs w:val="24"/>
          <w:lang w:eastAsia="pl-PL"/>
        </w:rPr>
        <w:t>Nowe Horyzonty</w:t>
      </w:r>
      <w:r w:rsidRPr="00A65CD8">
        <w:rPr>
          <w:rFonts w:eastAsia="Times New Roman" w:cstheme="minorHAnsi"/>
          <w:sz w:val="24"/>
          <w:szCs w:val="24"/>
          <w:lang w:eastAsia="pl-PL"/>
        </w:rPr>
        <w:t>” nr: FEWM.0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A65CD8">
        <w:rPr>
          <w:rFonts w:eastAsia="Times New Roman" w:cstheme="minorHAnsi"/>
          <w:sz w:val="24"/>
          <w:szCs w:val="24"/>
          <w:lang w:eastAsia="pl-PL"/>
        </w:rPr>
        <w:t>-I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A65CD8">
        <w:rPr>
          <w:rFonts w:eastAsia="Times New Roman" w:cstheme="minorHAnsi"/>
          <w:sz w:val="24"/>
          <w:szCs w:val="24"/>
          <w:lang w:eastAsia="pl-PL"/>
        </w:rPr>
        <w:t>-00</w:t>
      </w:r>
      <w:r>
        <w:rPr>
          <w:rFonts w:eastAsia="Times New Roman" w:cstheme="minorHAnsi"/>
          <w:sz w:val="24"/>
          <w:szCs w:val="24"/>
          <w:lang w:eastAsia="pl-PL"/>
        </w:rPr>
        <w:t>90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/24 </w:t>
      </w:r>
      <w:bookmarkEnd w:id="4"/>
      <w:r w:rsidRPr="00A65CD8">
        <w:rPr>
          <w:rFonts w:eastAsia="Times New Roman" w:cstheme="minorHAnsi"/>
          <w:sz w:val="24"/>
          <w:szCs w:val="24"/>
          <w:lang w:eastAsia="pl-PL"/>
        </w:rPr>
        <w:t>realizowanym w ramach</w:t>
      </w:r>
      <w:r>
        <w:rPr>
          <w:rFonts w:eastAsia="Times New Roman" w:cstheme="minorHAnsi"/>
          <w:sz w:val="24"/>
          <w:szCs w:val="24"/>
          <w:lang w:eastAsia="pl-PL"/>
        </w:rPr>
        <w:t xml:space="preserve"> Priorytet 7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56CD">
        <w:rPr>
          <w:rFonts w:eastAsia="Times New Roman" w:cstheme="minorHAnsi"/>
          <w:sz w:val="24"/>
          <w:szCs w:val="24"/>
          <w:lang w:eastAsia="pl-PL"/>
        </w:rPr>
        <w:t>Rynek pracy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B556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>Działania: FEWM.0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Pr="00B556CD">
        <w:rPr>
          <w:rFonts w:ascii="Calibri" w:hAnsi="Calibri" w:cs="Calibri"/>
          <w:sz w:val="24"/>
          <w:szCs w:val="24"/>
        </w:rPr>
        <w:t>Poprawa sytuacji zawodowej osób pracujących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, Nabór nr </w:t>
      </w:r>
      <w:r w:rsidRPr="00B556CD">
        <w:rPr>
          <w:rFonts w:eastAsia="Times New Roman" w:cstheme="minorHAnsi"/>
          <w:sz w:val="24"/>
          <w:szCs w:val="24"/>
          <w:lang w:eastAsia="pl-PL"/>
        </w:rPr>
        <w:t>FEWM.07.02-IP.01-001/24</w:t>
      </w:r>
    </w:p>
    <w:p w14:paraId="32C3ED26" w14:textId="33B91F2F" w:rsidR="00B556CD" w:rsidRPr="00A65CD8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Termin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rojektu: 01.</w:t>
      </w:r>
      <w:r>
        <w:rPr>
          <w:rFonts w:eastAsia="Times New Roman" w:cstheme="minorHAnsi"/>
          <w:sz w:val="24"/>
          <w:szCs w:val="24"/>
          <w:lang w:eastAsia="pl-PL"/>
        </w:rPr>
        <w:t>10</w:t>
      </w:r>
      <w:r w:rsidRPr="00A65CD8">
        <w:rPr>
          <w:rFonts w:eastAsia="Times New Roman" w:cstheme="minorHAnsi"/>
          <w:sz w:val="24"/>
          <w:szCs w:val="24"/>
          <w:lang w:eastAsia="pl-PL"/>
        </w:rPr>
        <w:t>.2024 – 3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A65CD8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03</w:t>
      </w:r>
      <w:r w:rsidRPr="00A65CD8">
        <w:rPr>
          <w:rFonts w:eastAsia="Times New Roman" w:cstheme="minorHAnsi"/>
          <w:sz w:val="24"/>
          <w:szCs w:val="24"/>
          <w:lang w:eastAsia="pl-PL"/>
        </w:rPr>
        <w:t>.202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14:paraId="6E070A62" w14:textId="77777777" w:rsidR="00B556CD" w:rsidRDefault="00B556CD" w:rsidP="0062737B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556CD">
        <w:rPr>
          <w:rFonts w:eastAsia="Times New Roman" w:cstheme="minorHAnsi"/>
          <w:sz w:val="24"/>
          <w:szCs w:val="24"/>
          <w:lang w:eastAsia="pl-PL"/>
        </w:rPr>
        <w:t>Celem projektu jest poprawa sytuacji na rynku pracy 40os.(25K15M) mieszk.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56CD">
        <w:rPr>
          <w:rFonts w:eastAsia="Times New Roman" w:cstheme="minorHAnsi"/>
          <w:sz w:val="24"/>
          <w:szCs w:val="24"/>
          <w:lang w:eastAsia="pl-PL"/>
        </w:rPr>
        <w:t>pow.</w:t>
      </w:r>
      <w:r>
        <w:rPr>
          <w:rFonts w:eastAsia="Times New Roman" w:cstheme="minorHAnsi"/>
          <w:sz w:val="24"/>
          <w:szCs w:val="24"/>
          <w:lang w:eastAsia="pl-PL"/>
        </w:rPr>
        <w:t>lidzbarskiego i bartoszyckiego z</w:t>
      </w:r>
      <w:r w:rsidRPr="00B556CD">
        <w:rPr>
          <w:rFonts w:eastAsia="Times New Roman" w:cstheme="minorHAnsi"/>
          <w:sz w:val="24"/>
          <w:szCs w:val="24"/>
          <w:lang w:eastAsia="pl-PL"/>
        </w:rPr>
        <w:t>atrudnionych na umowach cywilno–prawnych, krótkoterminowych oraz ubogich pracujących poprzez realizację instrumentów i usług rynku pracy okresie od 01.10.2024 do 31.03.2026.</w:t>
      </w:r>
    </w:p>
    <w:p w14:paraId="76075B44" w14:textId="1BD260F3" w:rsidR="00B556CD" w:rsidRPr="00B556CD" w:rsidRDefault="00B556CD" w:rsidP="0062737B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556CD">
        <w:rPr>
          <w:rFonts w:eastAsia="Times New Roman" w:cstheme="minorHAnsi"/>
          <w:sz w:val="24"/>
          <w:szCs w:val="24"/>
          <w:lang w:eastAsia="pl-PL"/>
        </w:rPr>
        <w:t>Udział w Projekcie jest dobrowolny i bezpłatny.</w:t>
      </w:r>
    </w:p>
    <w:p w14:paraId="13454288" w14:textId="77777777" w:rsidR="00B556CD" w:rsidRPr="00A65CD8" w:rsidRDefault="00B556CD" w:rsidP="00B556CD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65CD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14:paraId="63161493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§2</w:t>
      </w:r>
    </w:p>
    <w:p w14:paraId="61203BF1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Słownik pojęć</w:t>
      </w:r>
    </w:p>
    <w:p w14:paraId="2CA88603" w14:textId="3C0B2A24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Biuro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– miejsce, gdzie dostępne są wszystkie dokumenty Projektu, tj. ul. </w:t>
      </w:r>
      <w:r>
        <w:rPr>
          <w:rFonts w:cstheme="minorHAnsi"/>
          <w:sz w:val="24"/>
          <w:szCs w:val="24"/>
        </w:rPr>
        <w:t>Plac Wolności 11</w:t>
      </w:r>
      <w:r w:rsidRPr="00A65CD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11</w:t>
      </w:r>
      <w:r w:rsidRPr="00A65CD8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</w:t>
      </w:r>
      <w:r w:rsidRPr="00A65CD8">
        <w:rPr>
          <w:rFonts w:cstheme="minorHAnsi"/>
          <w:sz w:val="24"/>
          <w:szCs w:val="24"/>
        </w:rPr>
        <w:t xml:space="preserve">00 </w:t>
      </w:r>
      <w:r>
        <w:rPr>
          <w:rFonts w:cstheme="minorHAnsi"/>
          <w:sz w:val="24"/>
          <w:szCs w:val="24"/>
        </w:rPr>
        <w:t>Lidzbark Warmiński</w:t>
      </w:r>
      <w:r w:rsidRPr="00A65CD8">
        <w:rPr>
          <w:rFonts w:cstheme="minorHAnsi"/>
          <w:sz w:val="24"/>
          <w:szCs w:val="24"/>
        </w:rPr>
        <w:t>.</w:t>
      </w:r>
    </w:p>
    <w:p w14:paraId="5829E56C" w14:textId="16C9A6E2" w:rsidR="00B556CD" w:rsidRPr="00FA6715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color w:val="FF0000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Dane osobowe – oznacza dane osobowe w rozumieniu ustawy z dnia 10 maja 2018 r. o ochronie danych osobowych oraz „dane osobowe” w rozumieniu RODO (Rozporządzenie Parlamentu Europejskiego i Rady UE 2016/679 z dnia 27 kwietnia 2016 r. w sprawie ochrony osób fizycznych w związku z przetwarzaniem danych osobowych i w sprawie swobodnego przepływu takich danych oraz uchylenia dyrektywy 95/46/WE); dotyczące uczestników </w:t>
      </w:r>
      <w:r w:rsidRPr="00F07BDF">
        <w:rPr>
          <w:rFonts w:cstheme="minorHAnsi"/>
          <w:sz w:val="24"/>
          <w:szCs w:val="24"/>
        </w:rPr>
        <w:t xml:space="preserve">Projektu, przetwarzane przez Instytucję </w:t>
      </w:r>
      <w:r w:rsidR="00F07BDF" w:rsidRPr="00F07BDF">
        <w:rPr>
          <w:rFonts w:cstheme="minorHAnsi"/>
          <w:sz w:val="24"/>
          <w:szCs w:val="24"/>
        </w:rPr>
        <w:t>Pośredniczącą</w:t>
      </w:r>
      <w:r w:rsidRPr="00F07BDF">
        <w:rPr>
          <w:rFonts w:cstheme="minorHAnsi"/>
          <w:sz w:val="24"/>
          <w:szCs w:val="24"/>
        </w:rPr>
        <w:t xml:space="preserve"> FEWiM 2021-2027 przez Realizatora Projektu.</w:t>
      </w:r>
    </w:p>
    <w:p w14:paraId="5A53533F" w14:textId="77777777" w:rsidR="00B556CD" w:rsidRPr="00A625C1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Dokumenty rekrutacyjne – dokumenty związane z wyłonieniem uczestnika zbierane przez </w:t>
      </w:r>
      <w:r w:rsidRPr="00A625C1">
        <w:rPr>
          <w:rFonts w:cstheme="minorHAnsi"/>
          <w:sz w:val="24"/>
          <w:szCs w:val="24"/>
        </w:rPr>
        <w:t>Realizatora Projektu.</w:t>
      </w:r>
    </w:p>
    <w:p w14:paraId="096AA2D5" w14:textId="77777777" w:rsidR="00F07BDF" w:rsidRPr="00A625C1" w:rsidRDefault="00B556CD" w:rsidP="00F07BDF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25C1">
        <w:rPr>
          <w:rFonts w:cstheme="minorHAnsi"/>
          <w:sz w:val="24"/>
          <w:szCs w:val="24"/>
        </w:rPr>
        <w:t>Instytucja Zarządzająca – Instytucja Zarządzająca FEWiM 2021-2027 (Zarząd Województwa Warmińsko-Mazurskiego)</w:t>
      </w:r>
    </w:p>
    <w:p w14:paraId="49AD911F" w14:textId="65C42C5E" w:rsidR="00B556CD" w:rsidRPr="00A625C1" w:rsidRDefault="00F07BDF" w:rsidP="00F07BDF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25C1">
        <w:rPr>
          <w:rFonts w:cstheme="minorHAnsi"/>
          <w:sz w:val="24"/>
          <w:szCs w:val="24"/>
        </w:rPr>
        <w:t>Instytucja Pośrednicząca -</w:t>
      </w:r>
      <w:r w:rsidR="00A625C1" w:rsidRPr="00A625C1">
        <w:rPr>
          <w:rFonts w:cstheme="minorHAnsi"/>
          <w:sz w:val="24"/>
          <w:szCs w:val="24"/>
        </w:rPr>
        <w:t xml:space="preserve"> Instytucja Pośrednicząca</w:t>
      </w:r>
      <w:r w:rsidRPr="00A625C1">
        <w:rPr>
          <w:rFonts w:cstheme="minorHAnsi"/>
          <w:sz w:val="24"/>
          <w:szCs w:val="24"/>
        </w:rPr>
        <w:t xml:space="preserve"> </w:t>
      </w:r>
      <w:r w:rsidR="00A625C1" w:rsidRPr="00A625C1">
        <w:rPr>
          <w:rFonts w:cstheme="minorHAnsi"/>
          <w:sz w:val="24"/>
          <w:szCs w:val="24"/>
        </w:rPr>
        <w:t>FEWiM 2021-2027 (</w:t>
      </w:r>
      <w:r w:rsidRPr="00A625C1">
        <w:rPr>
          <w:sz w:val="24"/>
          <w:szCs w:val="24"/>
        </w:rPr>
        <w:t>Wojewódzki Urząd Pracy w Olsztynie</w:t>
      </w:r>
      <w:r w:rsidR="00A625C1" w:rsidRPr="00A625C1">
        <w:rPr>
          <w:sz w:val="24"/>
          <w:szCs w:val="24"/>
        </w:rPr>
        <w:t>)</w:t>
      </w:r>
      <w:r w:rsidRPr="00A625C1">
        <w:rPr>
          <w:sz w:val="24"/>
          <w:szCs w:val="24"/>
        </w:rPr>
        <w:t xml:space="preserve"> </w:t>
      </w:r>
    </w:p>
    <w:p w14:paraId="22A5280F" w14:textId="09B2A4D7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>Projekt – projekt ,,</w:t>
      </w:r>
      <w:r w:rsidR="00FA6715">
        <w:rPr>
          <w:rFonts w:cstheme="minorHAnsi"/>
          <w:sz w:val="24"/>
          <w:szCs w:val="24"/>
        </w:rPr>
        <w:t>Nowe Horyzonty</w:t>
      </w:r>
      <w:r w:rsidRPr="00A65CD8">
        <w:rPr>
          <w:rFonts w:cstheme="minorHAnsi"/>
          <w:sz w:val="24"/>
          <w:szCs w:val="24"/>
        </w:rPr>
        <w:t>” nr: FEWM.0</w:t>
      </w:r>
      <w:r w:rsidR="00FA6715">
        <w:rPr>
          <w:rFonts w:cstheme="minorHAnsi"/>
          <w:sz w:val="24"/>
          <w:szCs w:val="24"/>
        </w:rPr>
        <w:t>7</w:t>
      </w:r>
      <w:r w:rsidRPr="00A65CD8">
        <w:rPr>
          <w:rFonts w:cstheme="minorHAnsi"/>
          <w:sz w:val="24"/>
          <w:szCs w:val="24"/>
        </w:rPr>
        <w:t>.0</w:t>
      </w:r>
      <w:r w:rsidR="00FA6715">
        <w:rPr>
          <w:rFonts w:cstheme="minorHAnsi"/>
          <w:sz w:val="24"/>
          <w:szCs w:val="24"/>
        </w:rPr>
        <w:t>2</w:t>
      </w:r>
      <w:r w:rsidRPr="00A65CD8">
        <w:rPr>
          <w:rFonts w:cstheme="minorHAnsi"/>
          <w:sz w:val="24"/>
          <w:szCs w:val="24"/>
        </w:rPr>
        <w:t>-I</w:t>
      </w:r>
      <w:r w:rsidR="00FA6715"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>.0</w:t>
      </w:r>
      <w:r w:rsidR="00FA6715">
        <w:rPr>
          <w:rFonts w:cstheme="minorHAnsi"/>
          <w:sz w:val="24"/>
          <w:szCs w:val="24"/>
        </w:rPr>
        <w:t>1</w:t>
      </w:r>
      <w:r w:rsidRPr="00A65CD8">
        <w:rPr>
          <w:rFonts w:cstheme="minorHAnsi"/>
          <w:sz w:val="24"/>
          <w:szCs w:val="24"/>
        </w:rPr>
        <w:t>-00</w:t>
      </w:r>
      <w:r w:rsidR="00FA6715">
        <w:rPr>
          <w:rFonts w:cstheme="minorHAnsi"/>
          <w:sz w:val="24"/>
          <w:szCs w:val="24"/>
        </w:rPr>
        <w:t>90</w:t>
      </w:r>
      <w:r w:rsidRPr="00A65CD8">
        <w:rPr>
          <w:rFonts w:cstheme="minorHAnsi"/>
          <w:sz w:val="24"/>
          <w:szCs w:val="24"/>
        </w:rPr>
        <w:t>/24.</w:t>
      </w:r>
    </w:p>
    <w:p w14:paraId="34FE7A1A" w14:textId="77777777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lastRenderedPageBreak/>
        <w:t>Przetwarzanie danych osobowych – jakiekolwiek operacje wykonywane na danych osobowych, takie jak zbieranie, utrwalanie, przechowywanie, opracowywanie, zmienianie, udostępnianie i usuwanie.</w:t>
      </w:r>
    </w:p>
    <w:p w14:paraId="219F0932" w14:textId="16F422C6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Beneficjent – </w:t>
      </w:r>
      <w:r w:rsidR="00FA6715">
        <w:rPr>
          <w:rFonts w:cstheme="minorHAnsi"/>
          <w:sz w:val="24"/>
          <w:szCs w:val="24"/>
        </w:rPr>
        <w:t>K&amp;CH Project Karolina Chomej</w:t>
      </w:r>
      <w:r w:rsidRPr="00A65CD8">
        <w:rPr>
          <w:rFonts w:cstheme="minorHAnsi"/>
          <w:sz w:val="24"/>
          <w:szCs w:val="24"/>
        </w:rPr>
        <w:t>.</w:t>
      </w:r>
    </w:p>
    <w:p w14:paraId="6544D798" w14:textId="77777777" w:rsidR="00A625C1" w:rsidRPr="00A625C1" w:rsidRDefault="00B556CD" w:rsidP="00A625C1">
      <w:pPr>
        <w:pStyle w:val="Akapitzlist"/>
        <w:numPr>
          <w:ilvl w:val="0"/>
          <w:numId w:val="6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cstheme="minorHAnsi"/>
          <w:sz w:val="24"/>
          <w:szCs w:val="24"/>
        </w:rPr>
        <w:t xml:space="preserve">Uczestnik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(UP) – osoba zakwalifikowana do udziału w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>rojekcie.</w:t>
      </w:r>
    </w:p>
    <w:p w14:paraId="0AC2C435" w14:textId="5531743B" w:rsidR="00B556CD" w:rsidRPr="00A625C1" w:rsidRDefault="00B556CD" w:rsidP="00A625C1">
      <w:pPr>
        <w:pStyle w:val="Akapitzlist"/>
        <w:numPr>
          <w:ilvl w:val="0"/>
          <w:numId w:val="61"/>
        </w:numPr>
        <w:tabs>
          <w:tab w:val="left" w:pos="284"/>
        </w:tabs>
        <w:spacing w:after="0"/>
        <w:ind w:left="142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A625C1">
        <w:rPr>
          <w:rFonts w:cstheme="minorHAnsi"/>
          <w:sz w:val="24"/>
          <w:szCs w:val="24"/>
        </w:rPr>
        <w:t xml:space="preserve">Osoba zawierająca umowę – </w:t>
      </w:r>
      <w:r w:rsidR="00FA6715" w:rsidRPr="00A625C1">
        <w:rPr>
          <w:rFonts w:cstheme="minorHAnsi"/>
          <w:sz w:val="24"/>
          <w:szCs w:val="24"/>
        </w:rPr>
        <w:t>osoba zatrudniona</w:t>
      </w:r>
      <w:r w:rsidRPr="00A625C1">
        <w:rPr>
          <w:rFonts w:cstheme="minorHAnsi"/>
          <w:sz w:val="24"/>
          <w:szCs w:val="24"/>
        </w:rPr>
        <w:t xml:space="preserve"> </w:t>
      </w:r>
    </w:p>
    <w:p w14:paraId="6CEDCE6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A13A17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E25B1C9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Uczestnicy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rojektu</w:t>
      </w:r>
    </w:p>
    <w:p w14:paraId="67225358" w14:textId="17C8D4AE" w:rsidR="00B556CD" w:rsidRDefault="00B556CD" w:rsidP="00B556CD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Uczestnikami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mogą zostać osoby </w:t>
      </w:r>
      <w:r w:rsidR="00FA6715">
        <w:rPr>
          <w:rFonts w:eastAsia="Times New Roman" w:cstheme="minorHAnsi"/>
          <w:sz w:val="24"/>
          <w:szCs w:val="24"/>
          <w:lang w:eastAsia="pl-PL"/>
        </w:rPr>
        <w:t>zatrudnione</w:t>
      </w:r>
      <w:r w:rsidRPr="00A65CD8">
        <w:rPr>
          <w:rFonts w:eastAsia="Times New Roman" w:cstheme="minorHAnsi"/>
          <w:sz w:val="24"/>
          <w:szCs w:val="24"/>
          <w:lang w:eastAsia="pl-PL"/>
        </w:rPr>
        <w:t>, spełniające następujące kryteria</w:t>
      </w:r>
      <w:r>
        <w:rPr>
          <w:rFonts w:eastAsia="Times New Roman" w:cstheme="minorHAnsi"/>
          <w:sz w:val="24"/>
          <w:szCs w:val="24"/>
          <w:lang w:eastAsia="pl-PL"/>
        </w:rPr>
        <w:t xml:space="preserve"> rekrutacji</w:t>
      </w:r>
      <w:r w:rsidRPr="00A65CD8">
        <w:rPr>
          <w:rFonts w:eastAsia="Times New Roman" w:cstheme="minorHAnsi"/>
          <w:sz w:val="24"/>
          <w:szCs w:val="24"/>
          <w:lang w:eastAsia="pl-PL"/>
        </w:rPr>
        <w:t>:</w:t>
      </w:r>
    </w:p>
    <w:p w14:paraId="563D60CF" w14:textId="41D19F4B" w:rsidR="00FA6715" w:rsidRDefault="00FA6715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eastAsia="Times New Roman" w:cstheme="minorHAnsi"/>
          <w:sz w:val="24"/>
          <w:szCs w:val="24"/>
          <w:lang w:eastAsia="pl-PL"/>
        </w:rPr>
        <w:t>miejsce zam</w:t>
      </w:r>
      <w:r>
        <w:rPr>
          <w:rFonts w:eastAsia="Times New Roman" w:cstheme="minorHAnsi"/>
          <w:sz w:val="24"/>
          <w:szCs w:val="24"/>
          <w:lang w:eastAsia="pl-PL"/>
        </w:rPr>
        <w:t xml:space="preserve">ieszkania </w:t>
      </w:r>
      <w:r w:rsidRPr="00FA6715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terenie powiatu lidzbarskiego i bartoszyckiego</w:t>
      </w:r>
    </w:p>
    <w:p w14:paraId="10A46F17" w14:textId="77777777" w:rsidR="00FA6715" w:rsidRDefault="00FA6715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eastAsia="Times New Roman" w:cstheme="minorHAnsi"/>
          <w:sz w:val="24"/>
          <w:szCs w:val="24"/>
          <w:lang w:eastAsia="pl-PL"/>
        </w:rPr>
        <w:t>wiek 18-64 lata</w:t>
      </w:r>
    </w:p>
    <w:p w14:paraId="7D387007" w14:textId="77777777" w:rsidR="00FA6715" w:rsidRDefault="00FA6715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eastAsia="Times New Roman" w:cstheme="minorHAnsi"/>
          <w:sz w:val="24"/>
          <w:szCs w:val="24"/>
          <w:lang w:eastAsia="pl-PL"/>
        </w:rPr>
        <w:t>os</w:t>
      </w:r>
      <w:r>
        <w:rPr>
          <w:rFonts w:eastAsia="Times New Roman" w:cstheme="minorHAnsi"/>
          <w:sz w:val="24"/>
          <w:szCs w:val="24"/>
          <w:lang w:eastAsia="pl-PL"/>
        </w:rPr>
        <w:t xml:space="preserve">oba </w:t>
      </w:r>
      <w:r w:rsidRPr="00FA6715">
        <w:rPr>
          <w:rFonts w:eastAsia="Times New Roman" w:cstheme="minorHAnsi"/>
          <w:sz w:val="24"/>
          <w:szCs w:val="24"/>
          <w:lang w:eastAsia="pl-PL"/>
        </w:rPr>
        <w:t xml:space="preserve">pracująca: </w:t>
      </w:r>
    </w:p>
    <w:p w14:paraId="444F4D0C" w14:textId="60A70E07" w:rsidR="00FA6715" w:rsidRDefault="00FA6715" w:rsidP="00FA6715">
      <w:pPr>
        <w:pStyle w:val="Akapitzlist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FA671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 xml:space="preserve">owa </w:t>
      </w:r>
      <w:r w:rsidRPr="00FA6715">
        <w:rPr>
          <w:rFonts w:eastAsia="Times New Roman" w:cstheme="minorHAnsi"/>
          <w:sz w:val="24"/>
          <w:szCs w:val="24"/>
          <w:lang w:eastAsia="pl-PL"/>
        </w:rPr>
        <w:t>krótkotermin</w:t>
      </w:r>
      <w:r>
        <w:rPr>
          <w:rFonts w:eastAsia="Times New Roman" w:cstheme="minorHAnsi"/>
          <w:sz w:val="24"/>
          <w:szCs w:val="24"/>
          <w:lang w:eastAsia="pl-PL"/>
        </w:rPr>
        <w:t>owa</w:t>
      </w:r>
    </w:p>
    <w:p w14:paraId="22C10304" w14:textId="62F537E6" w:rsidR="00FA6715" w:rsidRDefault="00FA6715" w:rsidP="00FA6715">
      <w:pPr>
        <w:pStyle w:val="Akapitzlist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umowa </w:t>
      </w:r>
      <w:r w:rsidRPr="00FA6715">
        <w:rPr>
          <w:rFonts w:eastAsia="Times New Roman" w:cstheme="minorHAnsi"/>
          <w:sz w:val="24"/>
          <w:szCs w:val="24"/>
          <w:lang w:eastAsia="pl-PL"/>
        </w:rPr>
        <w:t>cywil</w:t>
      </w:r>
      <w:r>
        <w:rPr>
          <w:rFonts w:eastAsia="Times New Roman" w:cstheme="minorHAnsi"/>
          <w:sz w:val="24"/>
          <w:szCs w:val="24"/>
          <w:lang w:eastAsia="pl-PL"/>
        </w:rPr>
        <w:t>no</w:t>
      </w:r>
      <w:r w:rsidRPr="00FA6715">
        <w:rPr>
          <w:rFonts w:eastAsia="Times New Roman" w:cstheme="minorHAnsi"/>
          <w:sz w:val="24"/>
          <w:szCs w:val="24"/>
          <w:lang w:eastAsia="pl-PL"/>
        </w:rPr>
        <w:t>–prawna</w:t>
      </w:r>
    </w:p>
    <w:p w14:paraId="33EBE0F4" w14:textId="3BB0DDA0" w:rsidR="00FA6715" w:rsidRPr="00FA6715" w:rsidRDefault="00FA6715" w:rsidP="00FA6715">
      <w:pPr>
        <w:pStyle w:val="Akapitzlist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FA6715">
        <w:rPr>
          <w:rFonts w:eastAsia="Times New Roman" w:cstheme="minorHAnsi"/>
          <w:sz w:val="24"/>
          <w:szCs w:val="24"/>
          <w:lang w:eastAsia="pl-PL"/>
        </w:rPr>
        <w:t>ubogi pracujący</w:t>
      </w:r>
    </w:p>
    <w:p w14:paraId="3CD1B688" w14:textId="2CCFF5A7" w:rsidR="00B556CD" w:rsidRPr="00FA6715" w:rsidRDefault="00B556CD" w:rsidP="00FA6715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cstheme="minorHAnsi"/>
          <w:kern w:val="1"/>
          <w:sz w:val="24"/>
          <w:szCs w:val="24"/>
          <w:lang w:bidi="hi-IN"/>
        </w:rPr>
        <w:t xml:space="preserve"> </w:t>
      </w:r>
      <w:r w:rsidR="00FA6715">
        <w:rPr>
          <w:rFonts w:cstheme="minorHAnsi"/>
          <w:kern w:val="1"/>
          <w:sz w:val="24"/>
          <w:szCs w:val="24"/>
          <w:lang w:bidi="hi-IN"/>
        </w:rPr>
        <w:t>Kryteria pierwszeństwa</w:t>
      </w:r>
      <w:r w:rsidRPr="00FA6715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6386F336" w14:textId="5157B8C6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obiety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 w:rsidR="00540DA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</w:t>
      </w:r>
      <w:r>
        <w:rPr>
          <w:rFonts w:eastAsia="Times New Roman" w:cstheme="minorHAnsi"/>
          <w:bCs/>
          <w:sz w:val="24"/>
          <w:szCs w:val="24"/>
          <w:lang w:eastAsia="pl-PL"/>
        </w:rPr>
        <w:t>t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10033BA5" w14:textId="09AD5E68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soba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N</w:t>
      </w:r>
      <w:r>
        <w:rPr>
          <w:rFonts w:eastAsia="Times New Roman" w:cstheme="minorHAnsi"/>
          <w:bCs/>
          <w:sz w:val="24"/>
          <w:szCs w:val="24"/>
          <w:lang w:eastAsia="pl-PL"/>
        </w:rPr>
        <w:t>iepełnosprawna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 xml:space="preserve"> lub o ogran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iczonej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mobil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ności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6B6E2539" w14:textId="245186BB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soba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w wieku 55+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49E4FF50" w14:textId="07EE312F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Reemigranci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pkt)</w:t>
      </w:r>
    </w:p>
    <w:p w14:paraId="7AD17006" w14:textId="3C5E9626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os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o niskich kwalifik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acjach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do ISCED 3 włącznie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)  </w:t>
      </w:r>
    </w:p>
    <w:p w14:paraId="13D1BC15" w14:textId="0B5B3CA8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os</w:t>
      </w:r>
      <w:r>
        <w:rPr>
          <w:rFonts w:eastAsia="Times New Roman" w:cstheme="minorHAnsi"/>
          <w:bCs/>
          <w:sz w:val="24"/>
          <w:szCs w:val="24"/>
          <w:lang w:eastAsia="pl-PL"/>
        </w:rPr>
        <w:t>oba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 xml:space="preserve"> zamies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zkująca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tereny wiejskie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 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74BAF767" w14:textId="1E308F92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osoba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 xml:space="preserve"> zamiesz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kująca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 xml:space="preserve">tereny OSI (5 pkt) </w:t>
      </w:r>
    </w:p>
    <w:p w14:paraId="21AA4F16" w14:textId="4D62D27C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osoba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zam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ieszkująca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tereny pogranicza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pkt)</w:t>
      </w:r>
    </w:p>
    <w:p w14:paraId="6C0FD48C" w14:textId="1177E9FF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os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samo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tnie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wych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owująca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dzieci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1E5D626B" w14:textId="6356A286" w:rsidR="00B556CD" w:rsidRPr="00574CD3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osoba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sprawując</w:t>
      </w:r>
      <w:r>
        <w:rPr>
          <w:rFonts w:eastAsia="Times New Roman" w:cstheme="minorHAnsi"/>
          <w:bCs/>
          <w:sz w:val="24"/>
          <w:szCs w:val="24"/>
          <w:lang w:eastAsia="pl-PL"/>
        </w:rPr>
        <w:t>a o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piekę nad dzieckiem z niepeł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nosprawnością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 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3CE314B9" w14:textId="58228004" w:rsidR="00B556CD" w:rsidRPr="00574CD3" w:rsidRDefault="00B556CD" w:rsidP="00B556CD">
      <w:pPr>
        <w:pStyle w:val="Akapitzlist"/>
        <w:numPr>
          <w:ilvl w:val="0"/>
          <w:numId w:val="50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4CD3">
        <w:rPr>
          <w:rFonts w:eastAsia="Times New Roman" w:cstheme="minorHAnsi"/>
          <w:sz w:val="24"/>
          <w:szCs w:val="24"/>
          <w:lang w:eastAsia="pl-PL"/>
        </w:rPr>
        <w:t xml:space="preserve">W Projekcie weźmie udział </w:t>
      </w:r>
      <w:r w:rsidR="00540DA6">
        <w:rPr>
          <w:rFonts w:eastAsia="Times New Roman" w:cstheme="minorHAnsi"/>
          <w:sz w:val="24"/>
          <w:szCs w:val="24"/>
          <w:lang w:eastAsia="pl-PL"/>
        </w:rPr>
        <w:t>40</w:t>
      </w:r>
      <w:r w:rsidRPr="00574CD3">
        <w:rPr>
          <w:rFonts w:eastAsia="Times New Roman" w:cstheme="minorHAnsi"/>
          <w:sz w:val="24"/>
          <w:szCs w:val="24"/>
          <w:lang w:eastAsia="pl-PL"/>
        </w:rPr>
        <w:t xml:space="preserve"> osób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w tym c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o najmni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12 os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ób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o niskim wykształceniu i/lub, zamieszkujące tereny wiejskie, samotnie wychowujące dzieci, ON, sprawujące opiekę nad dzieckiem z niepełnosp</w:t>
      </w:r>
      <w:r w:rsidR="00540DA6">
        <w:rPr>
          <w:rFonts w:eastAsia="Times New Roman" w:cstheme="minorHAnsi"/>
          <w:sz w:val="24"/>
          <w:szCs w:val="24"/>
          <w:lang w:eastAsia="pl-PL"/>
        </w:rPr>
        <w:t>rawnością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.</w:t>
      </w:r>
    </w:p>
    <w:p w14:paraId="5BBFC54C" w14:textId="77777777" w:rsidR="00B556CD" w:rsidRDefault="00B556CD" w:rsidP="00B556CD">
      <w:pPr>
        <w:pStyle w:val="Akapitzlist"/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1D7789D2" w14:textId="77777777" w:rsidR="00540DA6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700EB5E" w14:textId="3E960CD8" w:rsidR="00B556CD" w:rsidRPr="00574CD3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Proces rekrutacji</w:t>
      </w:r>
    </w:p>
    <w:p w14:paraId="5ADA35F6" w14:textId="3038BD15" w:rsidR="00B556CD" w:rsidRPr="00540DA6" w:rsidRDefault="00B556CD" w:rsidP="00873AEB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40DA6">
        <w:rPr>
          <w:rFonts w:eastAsia="Times New Roman" w:cstheme="minorHAnsi"/>
          <w:sz w:val="24"/>
          <w:szCs w:val="24"/>
          <w:lang w:eastAsia="pl-PL"/>
        </w:rPr>
        <w:t>Rekrutacja rozpocznie się w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4</w:t>
      </w:r>
      <w:r w:rsidRP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ed.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X.2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4,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I.2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5,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V.2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5 i VIII.2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 xml:space="preserve">5 </w:t>
      </w:r>
      <w:r w:rsidRPr="00540DA6">
        <w:rPr>
          <w:rFonts w:eastAsia="Times New Roman" w:cstheme="minorHAnsi"/>
          <w:sz w:val="24"/>
          <w:szCs w:val="24"/>
          <w:lang w:eastAsia="pl-PL"/>
        </w:rPr>
        <w:t>Terminy zajęć i spotkań będą dostosowywane do obowiązków zawodowych uczestników.</w:t>
      </w:r>
    </w:p>
    <w:p w14:paraId="00550A1E" w14:textId="77777777" w:rsidR="00B556CD" w:rsidRPr="00A65CD8" w:rsidRDefault="00B556CD" w:rsidP="00B556CD">
      <w:pPr>
        <w:pStyle w:val="Akapitzlist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Rekrutacja zostanie przeprowadzona zgodnie z zasadą równości szans i niedyskryminacji, w tym dostępności dla osób z niepełnosprawnościami oraz zasadą równości szans kobiet i mężczyzn w ramach funduszy EFS+.</w:t>
      </w:r>
    </w:p>
    <w:p w14:paraId="5971DC04" w14:textId="77777777" w:rsidR="00B556CD" w:rsidRPr="00A65CD8" w:rsidRDefault="00B556CD" w:rsidP="00B556CD">
      <w:pPr>
        <w:widowControl w:val="0"/>
        <w:numPr>
          <w:ilvl w:val="0"/>
          <w:numId w:val="51"/>
        </w:numPr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A65CD8">
        <w:rPr>
          <w:rFonts w:cstheme="minorHAnsi"/>
          <w:kern w:val="1"/>
          <w:sz w:val="24"/>
          <w:szCs w:val="24"/>
          <w:lang w:bidi="hi-IN"/>
        </w:rPr>
        <w:t xml:space="preserve">Rekrutacja oraz wsparcie projektowe będzie realizowane  na sprawiedliwych i jednakowych </w:t>
      </w:r>
      <w:r w:rsidRPr="00A65CD8">
        <w:rPr>
          <w:rFonts w:cstheme="minorHAnsi"/>
          <w:kern w:val="1"/>
          <w:sz w:val="24"/>
          <w:szCs w:val="24"/>
          <w:lang w:bidi="hi-IN"/>
        </w:rPr>
        <w:lastRenderedPageBreak/>
        <w:t xml:space="preserve">zasadach, gwarantujących pełnoprawny udział w </w:t>
      </w:r>
      <w:r>
        <w:rPr>
          <w:rFonts w:cstheme="minorHAnsi"/>
          <w:kern w:val="1"/>
          <w:sz w:val="24"/>
          <w:szCs w:val="24"/>
          <w:lang w:bidi="hi-IN"/>
        </w:rPr>
        <w:t>P</w:t>
      </w:r>
      <w:r w:rsidRPr="00A65CD8">
        <w:rPr>
          <w:rFonts w:cstheme="minorHAnsi"/>
          <w:kern w:val="1"/>
          <w:sz w:val="24"/>
          <w:szCs w:val="24"/>
          <w:lang w:bidi="hi-IN"/>
        </w:rPr>
        <w:t>rojekcie, bez jakichkolwiek dyskryminacji ze względu na wiek, płeć, niepełnosprawność, rasę, pochodzenie etniczne, wyznawaną religię i światopogląd, orientację seksualną oraz inne przesłanki wymienione w art. 9 ust. 3 rozporządzenia Parlamentu Europejskiego i Rady (UE) 2021/1060 z dnia 24 czerwca 2021 r.</w:t>
      </w:r>
    </w:p>
    <w:p w14:paraId="00126B5C" w14:textId="084B3C12" w:rsidR="00B556CD" w:rsidRPr="00A65CD8" w:rsidRDefault="00B556CD" w:rsidP="00B556CD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mogą zostać zakwalifikowane osoby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zatrudnione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wymienione w §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spełniające kryteria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61013D54" w14:textId="00867724" w:rsidR="00B556CD" w:rsidRPr="00A65CD8" w:rsidRDefault="00B556CD" w:rsidP="00210E14">
      <w:pPr>
        <w:pStyle w:val="Akapitzlist"/>
        <w:widowControl w:val="0"/>
        <w:numPr>
          <w:ilvl w:val="0"/>
          <w:numId w:val="51"/>
        </w:numPr>
        <w:tabs>
          <w:tab w:val="left" w:pos="142"/>
        </w:tabs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574CD3">
        <w:rPr>
          <w:rFonts w:cstheme="minorHAnsi"/>
          <w:kern w:val="1"/>
          <w:sz w:val="24"/>
          <w:szCs w:val="24"/>
          <w:lang w:bidi="hi-IN"/>
        </w:rPr>
        <w:t xml:space="preserve">Do udziału w Projekcie zostaną zakwalifikowane osoby, które </w:t>
      </w:r>
      <w:r w:rsidRPr="00A65CD8">
        <w:rPr>
          <w:rFonts w:cstheme="minorHAnsi"/>
          <w:kern w:val="1"/>
          <w:sz w:val="24"/>
          <w:szCs w:val="24"/>
          <w:lang w:bidi="hi-IN"/>
        </w:rPr>
        <w:t>otrzymały najwyższą liczbę</w:t>
      </w:r>
      <w:r w:rsidR="00210E14">
        <w:rPr>
          <w:rFonts w:cstheme="minorHAnsi"/>
          <w:kern w:val="1"/>
          <w:sz w:val="24"/>
          <w:szCs w:val="24"/>
          <w:lang w:bidi="hi-IN"/>
        </w:rPr>
        <w:t xml:space="preserve"> </w:t>
      </w:r>
      <w:r w:rsidRPr="00A65CD8">
        <w:rPr>
          <w:rFonts w:cstheme="minorHAnsi"/>
          <w:kern w:val="1"/>
          <w:sz w:val="24"/>
          <w:szCs w:val="24"/>
          <w:lang w:bidi="hi-IN"/>
        </w:rPr>
        <w:t xml:space="preserve">punktów. </w:t>
      </w:r>
    </w:p>
    <w:p w14:paraId="079A995C" w14:textId="4D726FB8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cstheme="minorHAnsi"/>
          <w:sz w:val="24"/>
          <w:szCs w:val="24"/>
        </w:rPr>
        <w:t xml:space="preserve">Wszystkie formularze rekrutacyjne oraz informacje będą dostępne na stronie internetowej </w:t>
      </w:r>
      <w:r w:rsidRPr="00574CD3">
        <w:rPr>
          <w:rFonts w:cstheme="minorHAnsi"/>
          <w:sz w:val="24"/>
          <w:szCs w:val="24"/>
        </w:rPr>
        <w:t>www.</w:t>
      </w:r>
      <w:r w:rsidR="00540DA6">
        <w:rPr>
          <w:rFonts w:cstheme="minorHAnsi"/>
          <w:sz w:val="24"/>
          <w:szCs w:val="24"/>
        </w:rPr>
        <w:t>doradztwoprzezlupę</w:t>
      </w:r>
      <w:r w:rsidRPr="00574CD3">
        <w:rPr>
          <w:rFonts w:cstheme="minorHAnsi"/>
          <w:sz w:val="24"/>
          <w:szCs w:val="24"/>
        </w:rPr>
        <w:t xml:space="preserve">.pl, </w:t>
      </w:r>
      <w:r w:rsidRPr="00A65CD8">
        <w:rPr>
          <w:rFonts w:cstheme="minorHAnsi"/>
          <w:sz w:val="24"/>
          <w:szCs w:val="24"/>
        </w:rPr>
        <w:t xml:space="preserve">oraz w </w:t>
      </w:r>
      <w:r w:rsidR="00540DA6">
        <w:rPr>
          <w:rFonts w:cstheme="minorHAnsi"/>
          <w:sz w:val="24"/>
          <w:szCs w:val="24"/>
        </w:rPr>
        <w:t>biurze projektu</w:t>
      </w:r>
      <w:r w:rsidRPr="00A65CD8">
        <w:rPr>
          <w:rFonts w:cstheme="minorHAnsi"/>
          <w:sz w:val="24"/>
          <w:szCs w:val="24"/>
        </w:rPr>
        <w:t xml:space="preserve"> (wydrukowane). Dodatkowo informacje o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rojekcie również będą udostępniane na mediach społecznościowych tj. facebook pod </w:t>
      </w:r>
      <w:r w:rsidRPr="004A7D6F">
        <w:rPr>
          <w:rFonts w:cstheme="minorHAnsi"/>
          <w:sz w:val="24"/>
          <w:szCs w:val="24"/>
        </w:rPr>
        <w:t xml:space="preserve">nazwą </w:t>
      </w:r>
      <w:r w:rsidR="00540DA6" w:rsidRPr="004A7D6F">
        <w:rPr>
          <w:rFonts w:cstheme="minorHAnsi"/>
          <w:sz w:val="24"/>
          <w:szCs w:val="24"/>
        </w:rPr>
        <w:t>K&amp;CH Project</w:t>
      </w:r>
      <w:r w:rsidRPr="004A7D6F">
        <w:rPr>
          <w:rFonts w:cstheme="minorHAnsi"/>
          <w:sz w:val="24"/>
          <w:szCs w:val="24"/>
        </w:rPr>
        <w:t xml:space="preserve">. </w:t>
      </w:r>
    </w:p>
    <w:p w14:paraId="50FA09BB" w14:textId="121F5954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Komplet dokumentów rekrutacyjnych należy wypełnić czytelnie, w języku polskim i złożyć osobiście w Biurze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lub przesłać pocztą</w:t>
      </w:r>
      <w:r>
        <w:rPr>
          <w:rFonts w:eastAsia="Times New Roman" w:cstheme="minorHAnsi"/>
          <w:sz w:val="24"/>
          <w:szCs w:val="24"/>
          <w:lang w:eastAsia="pl-PL"/>
        </w:rPr>
        <w:t>/drogą elektroniczną</w:t>
      </w:r>
      <w:r w:rsidR="00540DA6">
        <w:rPr>
          <w:rFonts w:eastAsia="Times New Roman" w:cstheme="minorHAnsi"/>
          <w:sz w:val="24"/>
          <w:szCs w:val="24"/>
          <w:lang w:eastAsia="pl-PL"/>
        </w:rPr>
        <w:t>.</w:t>
      </w:r>
    </w:p>
    <w:p w14:paraId="23542453" w14:textId="77777777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Komplet dokumentów rekrutacyjnych powinien zawierać: </w:t>
      </w:r>
    </w:p>
    <w:p w14:paraId="6E025260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Formularz rekrutacyjny składający się z Karty kwalifikacyjnej i Formularza zgłoszeniowego - załącznik nr 1 wraz załącznikami tj. zaświadczenia wydane przez uprawnione instytucje potwierdzające informacje zawarte w formularzu. Zaświadczenia powinny być dostarczone nie później niż przed udzieleniem pierwszej formy wsparcia; </w:t>
      </w:r>
    </w:p>
    <w:p w14:paraId="6A1F1EFD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W formularzach zgłoszeniowych znajdować się będzie kwestia specjalnych potrzeb wynikających z niepełnosprawności kandydatów.</w:t>
      </w:r>
    </w:p>
    <w:p w14:paraId="46F4C253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Dokumenty muszą być podpisane własnoręcznie przez kandydatkę/a, a w przypadku osób niepełnoletnich dodatkowo przez jednego z opiekunów prawnych/faktycznych dziecka.</w:t>
      </w:r>
    </w:p>
    <w:p w14:paraId="36CFD201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Złożone dokumenty nie podlegają zwrotowi i będą przechowywane w archiwum Realizatora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DB840C3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Decyzja o zakwalifikowaniu 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podjęta zostanie na podstawie spełnienia w/w kryteriów.</w:t>
      </w:r>
    </w:p>
    <w:p w14:paraId="00994EDD" w14:textId="77777777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>Proces wyboru:</w:t>
      </w:r>
    </w:p>
    <w:p w14:paraId="1473157B" w14:textId="57B2A8A8" w:rsidR="00B556CD" w:rsidRPr="0092215C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wybór uczestników Projektu prowadzony będzie w oparciu o analizę formularzy zgłoszeniowych wraz z załącznikami </w:t>
      </w:r>
    </w:p>
    <w:p w14:paraId="1E0BD512" w14:textId="77777777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sporządzenie listy uczestników Projektu oraz listy rezerwowej </w:t>
      </w:r>
    </w:p>
    <w:p w14:paraId="7A332514" w14:textId="02859AC1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>Podpisanie Umowy uczestnictwa wraz z załącznikami - Deklaracji uczestnictwa w Projekcie,</w:t>
      </w:r>
      <w:r w:rsidRPr="00021664">
        <w:rPr>
          <w:rFonts w:eastAsia="Times New Roman" w:cstheme="minorHAnsi"/>
          <w:sz w:val="24"/>
          <w:szCs w:val="24"/>
          <w:lang w:eastAsia="pl-PL"/>
        </w:rPr>
        <w:t xml:space="preserve"> Klauzuli informacyjnej dotyczącej przetwarzania danych, Oświadczenie Uczestnika Projektu o wyrażeniu zgody na wykorzystanie wizerunku. </w:t>
      </w:r>
      <w:r w:rsidRPr="00021664">
        <w:rPr>
          <w:rFonts w:cstheme="minorHAnsi"/>
          <w:sz w:val="24"/>
          <w:szCs w:val="24"/>
        </w:rPr>
        <w:t>Podpisanie umowy jest jednoznaczne z zakwalifikowaniem osoby do udziału w Projekcie wskazanej jako „Uczestnik/-cy Projektu”.</w:t>
      </w:r>
    </w:p>
    <w:p w14:paraId="1722720B" w14:textId="777A022D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kandydatki/a z listy podstawowej, jej/jego miejsce może zająć pierwsza osoba z listy rezerwowej lub kolejna, w przypadku nie wyrażenia zgody na uczestnictwo w Projekcie przez osobę zajmującą pierwsze miejsce na liście. </w:t>
      </w:r>
    </w:p>
    <w:p w14:paraId="1F7DDA8D" w14:textId="77777777" w:rsidR="00B556CD" w:rsidRPr="0092215C" w:rsidRDefault="00B556CD" w:rsidP="00B556CD">
      <w:pPr>
        <w:pStyle w:val="Akapitzlist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A3622CC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49E1C234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Założenia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rojekcie</w:t>
      </w:r>
    </w:p>
    <w:p w14:paraId="74E4136A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CC9B122" w14:textId="77777777" w:rsidR="00B556CD" w:rsidRPr="00D61387" w:rsidRDefault="00B556CD" w:rsidP="00B556CD">
      <w:pPr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uczestnik/czka bierze udział w formach wsparcia zaplanowanych dla danej grupy odbiorców tj.:</w:t>
      </w:r>
    </w:p>
    <w:p w14:paraId="109D4749" w14:textId="77777777" w:rsidR="00B556CD" w:rsidRPr="00D61387" w:rsidRDefault="00B556CD" w:rsidP="00B556CD">
      <w:pPr>
        <w:pStyle w:val="Akapitzlist"/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D61387">
        <w:rPr>
          <w:rFonts w:eastAsia="Times New Roman" w:cstheme="minorHAnsi"/>
          <w:iCs/>
          <w:sz w:val="24"/>
          <w:szCs w:val="24"/>
          <w:lang w:eastAsia="pl-PL"/>
        </w:rPr>
        <w:t xml:space="preserve">Każdy uczestnik/czka bierze udział w n/w formach wsparcia zaplanowanych dla danej grupy odbiorców wynikających ze zdiagnozowanych potrzeb i bieżącej sytuacji osoby tj.: </w:t>
      </w:r>
    </w:p>
    <w:p w14:paraId="1C2D49AF" w14:textId="3F34F6F3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1 –  Diagnoza wytyczenie indywidualnego wsparcia w projekcie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</w:t>
      </w:r>
    </w:p>
    <w:p w14:paraId="10706FA8" w14:textId="387E9681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2 – Indywidualne specjalistyczne wsparcie specjalisty ds. motywacji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</w:t>
      </w:r>
    </w:p>
    <w:p w14:paraId="44783288" w14:textId="23DA94C0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3 – Specjalistyczne wsparcie doradcy zawodowego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</w:t>
      </w:r>
    </w:p>
    <w:p w14:paraId="52377594" w14:textId="02A52913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4 – Warsztaty zielone umiejętności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 </w:t>
      </w:r>
    </w:p>
    <w:p w14:paraId="34A6975E" w14:textId="2DC4EE4B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5 – Indywidualne specjalistyczne wsparcie pośrednika pracy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</w:t>
      </w:r>
    </w:p>
    <w:p w14:paraId="7609BA80" w14:textId="3018DF63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6 – Szkolenia zawodowe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(40)</w:t>
      </w:r>
    </w:p>
    <w:p w14:paraId="6E44BA08" w14:textId="3C8F3757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7 - Staże zawodowe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(15)</w:t>
      </w:r>
    </w:p>
    <w:p w14:paraId="5C86F10D" w14:textId="77777777" w:rsidR="00B556CD" w:rsidRPr="00D61387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Wszystkie działania w Projekcie są zgodne z:</w:t>
      </w:r>
    </w:p>
    <w:p w14:paraId="3FDA6BEB" w14:textId="77777777" w:rsidR="00B556CD" w:rsidRPr="00D61387" w:rsidRDefault="00B556CD" w:rsidP="00B556CD">
      <w:pPr>
        <w:pStyle w:val="Akapitzlist"/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Kartą Praw Podstawowych Unii Europejskiej z 26.10.2022 r. w zakresie zapewnienia godności człowieka, równości, wolności, solidarności, sprawiedliwości;</w:t>
      </w:r>
    </w:p>
    <w:p w14:paraId="396AFB4D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Konwencją o Prawach Osób niepełnosprawnych z 13.12.2006 - Projekt zapewnia dostęp osób niepełnosprawnych oraz zapewnienie im możliwości udziału w Projekcie (dodatkowe punkty), dostosowanie działań do ich niepełnosprawności;</w:t>
      </w:r>
    </w:p>
    <w:p w14:paraId="58378626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Przepisami Antydyskryminacyjnymi - Projekt zapewnia ochronę przed dyskryminacją ze względu na niepełnosprawność, wiek oraz płeć, orientację seksualną, narodowość, religię i światopogląd polityczny;</w:t>
      </w:r>
    </w:p>
    <w:p w14:paraId="65223D17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Zasadą "do no significant harm' - działania w Projekcie nie czynią szkód.</w:t>
      </w:r>
    </w:p>
    <w:p w14:paraId="6D8E7AA9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E04A766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14:paraId="6396AD39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Zasady monitoringu uczestników/czek</w:t>
      </w:r>
    </w:p>
    <w:p w14:paraId="26805440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Uczestnicy/czki zobowiązani są do potwierdzania swojej obecności na zajęciach poprzez każdorazowe składanie podpisu na liście obecności (zajęcia indywidualne oraz grupowe).</w:t>
      </w:r>
    </w:p>
    <w:p w14:paraId="242CEE59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Uczestnicy/czki zobowiązani są do wypełniania ankiet ewaluacyjnych w trakcie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oraz po jego zakończeniu. </w:t>
      </w:r>
    </w:p>
    <w:p w14:paraId="6AC090AA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Uczestnicy/czki zobowiązani są do informowania realizatora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o ewentualnych zmianach swojej sytuacji zawodowej (podjęcia zatrudnienia, zmiany miejsca zamieszkania itp).</w:t>
      </w:r>
    </w:p>
    <w:p w14:paraId="787ABCC5" w14:textId="20F47703" w:rsidR="00B556CD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Uczestnicy/czki, którzy po zakończeniu udziału w </w:t>
      </w:r>
      <w:r w:rsidR="004C6363"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</w:t>
      </w:r>
      <w:r w:rsidR="004C6363">
        <w:rPr>
          <w:rFonts w:eastAsia="Times New Roman" w:cstheme="minorHAnsi"/>
          <w:sz w:val="24"/>
          <w:szCs w:val="24"/>
          <w:lang w:eastAsia="pl-PL"/>
        </w:rPr>
        <w:t>uzyskają kwalifikacje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dostarczenia do czterech tygodni od zakończenia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dokumentów potwierdzających zaistniałą sytuację. </w:t>
      </w:r>
    </w:p>
    <w:p w14:paraId="17A8CACE" w14:textId="77777777" w:rsidR="00B556CD" w:rsidRPr="00A65CD8" w:rsidRDefault="00B556CD" w:rsidP="00B556CD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6E7929FB" w14:textId="77777777" w:rsidR="004A7D6F" w:rsidRDefault="004A7D6F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5" w:name="_Hlk158890248"/>
    </w:p>
    <w:p w14:paraId="4178F06A" w14:textId="4D3E6A19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</w:p>
    <w:bookmarkEnd w:id="5"/>
    <w:p w14:paraId="57ABF975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Prawa i o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bowiązki uczestników/czek </w:t>
      </w:r>
    </w:p>
    <w:p w14:paraId="7B8DED5E" w14:textId="77777777" w:rsidR="00B556CD" w:rsidRPr="00A65CD8" w:rsidRDefault="00B556CD" w:rsidP="00B556CD">
      <w:pPr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Uczestnik/czka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zobowiązany jest do:</w:t>
      </w:r>
    </w:p>
    <w:p w14:paraId="0ED8369F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a) Przestrzegania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egulaminu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oraz postanowień zawartej Umowy.</w:t>
      </w:r>
    </w:p>
    <w:p w14:paraId="17B434D3" w14:textId="77777777" w:rsidR="00B556CD" w:rsidRPr="00D61387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Punktualnego i regularnego przychodzenia na zajęcia, </w:t>
      </w:r>
    </w:p>
    <w:p w14:paraId="775B4BEE" w14:textId="77777777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Nieobecność musi być zgłoszona do realizatora projektu telefonicznie bądź osobiście z podaniem przyczyny. Uczestnik/czka zobowiązany/a jest do dostarczenia do Biura projektu oświadczenia o przyczynie nieobecności.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Uzupełnienia wszystkich zaległości spowodowanych nieobecnością na zajęciach. </w:t>
      </w:r>
    </w:p>
    <w:p w14:paraId="047CDC08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Współpracy i stałego kontaktu z personelem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11C80B" w14:textId="30C9E4DA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Wypełnienia formularzy, ankiet i kwestionariuszy dostarczanych przez </w:t>
      </w:r>
      <w:r w:rsidR="004C6363">
        <w:rPr>
          <w:rFonts w:eastAsia="Times New Roman" w:cstheme="minorHAnsi"/>
          <w:sz w:val="24"/>
          <w:szCs w:val="24"/>
          <w:lang w:eastAsia="pl-PL"/>
        </w:rPr>
        <w:t>K&amp;CH Project Karolina Chomej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w trakcie brania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rojekcie, niezbędnych w procesie monitorowania, kontroli oraz ewaluacji realizowanego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6341D1F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Rzetelnego przygotowywania się do zajęć, zgodnie z poleceniami wykładowców i trenerów.</w:t>
      </w:r>
    </w:p>
    <w:p w14:paraId="284E00E9" w14:textId="597F8E78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Bieżącego informowania pracowników </w:t>
      </w:r>
      <w:r w:rsidR="004C6363">
        <w:rPr>
          <w:rFonts w:eastAsia="Times New Roman" w:cstheme="minorHAnsi"/>
          <w:sz w:val="24"/>
          <w:szCs w:val="24"/>
          <w:lang w:eastAsia="pl-PL"/>
        </w:rPr>
        <w:t xml:space="preserve">K&amp;CH Project Karolina Chomej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 wszystkich zdarzeniach mogących zakłócić dalszy udział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5385AB88" w14:textId="77777777" w:rsidR="00B556CD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Istnieje bezwzględny zakaz udziału w innym projekcie o tym samym bądź podobnym charakterze.</w:t>
      </w:r>
    </w:p>
    <w:p w14:paraId="4A1265C9" w14:textId="77777777" w:rsidR="00B556CD" w:rsidRPr="00D61387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uczestnik/-czka Projektu ma prawo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1387">
        <w:rPr>
          <w:rFonts w:eastAsia="Times New Roman" w:cstheme="minorHAnsi"/>
          <w:sz w:val="24"/>
          <w:szCs w:val="24"/>
          <w:lang w:eastAsia="pl-PL"/>
        </w:rPr>
        <w:t>bezpłatnego udziału w ramach Projektu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D7A0A5" w14:textId="77777777" w:rsidR="00B556CD" w:rsidRPr="00A65CD8" w:rsidRDefault="00B556CD" w:rsidP="00B556CD">
      <w:pPr>
        <w:tabs>
          <w:tab w:val="left" w:pos="360"/>
        </w:tabs>
        <w:autoSpaceDE w:val="0"/>
        <w:autoSpaceDN w:val="0"/>
        <w:adjustRightInd w:val="0"/>
        <w:spacing w:after="0"/>
        <w:ind w:left="567" w:hanging="141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13A9E80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70DF760E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Zasady rezygnacji z uczestnictwa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rojekcie </w:t>
      </w:r>
    </w:p>
    <w:p w14:paraId="47C0E41B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jest możliwa tylko w uzasadnionych przypadkach                          i następuje poprzez złożenie pisemnego oświadczenia. Uzasadnione przypadki mogą wynikać z przyczyn natury zdrowotnej lub działania siły wyższej i z zasady nie mogą być znane przez Uczestnika w momencie rozpoczęcia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4DFBC4BD" w14:textId="77777777" w:rsidR="00B556CD" w:rsidRPr="00A65CD8" w:rsidRDefault="00B556CD" w:rsidP="00B556CD">
      <w:pPr>
        <w:pStyle w:val="Akapitzlist"/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z powodów innych niż wymienione w pkt. 1 skutkuje nałożeniem na uczestnika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obowiązku zwrotu kosztów jego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rojekcie. Wysokość zostanie wyliczona proporcjonalnie do otrzymanego wsparcia. </w:t>
      </w:r>
    </w:p>
    <w:p w14:paraId="4EB753D6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Organizator zastrzega sobie prawo skreślenia Uczestnika z listy uczestników szkolenia w przypadku naruszenia przez niego niniejszego regulaminu oraz zasad współżycia społecznego.</w:t>
      </w:r>
    </w:p>
    <w:p w14:paraId="6A181607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Uczestnika z listy osób zakwalifikowanych do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rojektu, jego miejsce zajmie pierwsza osoba z listy rezerwowej.</w:t>
      </w:r>
    </w:p>
    <w:p w14:paraId="3911E9DA" w14:textId="77777777" w:rsidR="00B556CD" w:rsidRPr="00BB546F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Wszelkie nieobecności wymagają uzasadnienia i usprawiedliwienia w terminie do 7 dni od momentu ich wystąpienia. W przypadku nieobecności spowodowanej chorobą lub problemami zdrowotnymi, uczestnik/czka zobowiązany/a jest do dostarczenia do </w:t>
      </w:r>
      <w:r>
        <w:rPr>
          <w:rFonts w:eastAsia="Times New Roman" w:cstheme="minorHAnsi"/>
          <w:sz w:val="24"/>
          <w:szCs w:val="24"/>
          <w:lang w:eastAsia="pl-PL"/>
        </w:rPr>
        <w:t>B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iura </w:t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zwolnienia lekarskiego. W pozostałych przypadkach uczestnik/czka zostanie poproszony o złożenie stosownego wyjaśnienia. </w:t>
      </w:r>
    </w:p>
    <w:p w14:paraId="7F452BD4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BAF69D7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337C2078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3BF65A62" w14:textId="03D8B092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wchodzi w życie z dniem </w:t>
      </w:r>
      <w:r w:rsidRPr="00C50FD6">
        <w:rPr>
          <w:rFonts w:eastAsia="Times New Roman" w:cstheme="minorHAnsi"/>
          <w:sz w:val="24"/>
          <w:szCs w:val="24"/>
          <w:lang w:eastAsia="pl-PL"/>
        </w:rPr>
        <w:t>01.</w:t>
      </w:r>
      <w:r w:rsidR="004C6363">
        <w:rPr>
          <w:rFonts w:eastAsia="Times New Roman" w:cstheme="minorHAnsi"/>
          <w:sz w:val="24"/>
          <w:szCs w:val="24"/>
          <w:lang w:eastAsia="pl-PL"/>
        </w:rPr>
        <w:t>10</w:t>
      </w:r>
      <w:r w:rsidRPr="00C50FD6">
        <w:rPr>
          <w:rFonts w:eastAsia="Times New Roman" w:cstheme="minorHAnsi"/>
          <w:sz w:val="24"/>
          <w:szCs w:val="24"/>
          <w:lang w:eastAsia="pl-PL"/>
        </w:rPr>
        <w:t xml:space="preserve">.2024r.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 obowiązuje na czas trwania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74F643AE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Ostateczna interpretacja Regulaminu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należy do osoby zarządzającej</w:t>
      </w:r>
      <w:r>
        <w:rPr>
          <w:rFonts w:eastAsia="Times New Roman" w:cstheme="minorHAnsi"/>
          <w:sz w:val="24"/>
          <w:szCs w:val="24"/>
          <w:lang w:eastAsia="pl-PL"/>
        </w:rPr>
        <w:t xml:space="preserve"> Pr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ojektem w oparciu o odpowiednie reguły i zasady wynikające z przepisów prawa, a także odpowiednie przepisy prawa Unii Europejskiej. </w:t>
      </w:r>
    </w:p>
    <w:p w14:paraId="268F6180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może ulec zmianie. Każda zmiana będzie dostępna w Biurze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rojektu. </w:t>
      </w:r>
    </w:p>
    <w:p w14:paraId="659C2591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O sprawach nieuregulowanych w niniejszym Regulaminie decyduje osoba zarządzająca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rojektem. </w:t>
      </w:r>
    </w:p>
    <w:p w14:paraId="325A231D" w14:textId="77777777" w:rsidR="00B556CD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Każdy z Uczestników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potwierdza pisemnie zapoznanie się z niniejszym Regulaminie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3B68053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670FB94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7C2C1A1" w14:textId="148C40C9" w:rsidR="004C6363" w:rsidRDefault="004C6363" w:rsidP="004C6363">
      <w:pPr>
        <w:spacing w:after="0"/>
        <w:ind w:right="4961" w:firstLine="142"/>
        <w:rPr>
          <w:noProof/>
          <w:lang w:eastAsia="pl-PL"/>
        </w:rPr>
      </w:pPr>
      <w:r>
        <w:rPr>
          <w:noProof/>
          <w:lang w:eastAsia="pl-PL"/>
        </w:rPr>
        <w:t>01.</w:t>
      </w:r>
      <w:r w:rsidR="002520A3">
        <w:rPr>
          <w:noProof/>
          <w:lang w:eastAsia="pl-PL"/>
        </w:rPr>
        <w:t>10</w:t>
      </w:r>
      <w:r>
        <w:rPr>
          <w:noProof/>
          <w:lang w:eastAsia="pl-PL"/>
        </w:rPr>
        <w:t xml:space="preserve">.2024 r., Lidzbark Warmiński       </w:t>
      </w:r>
    </w:p>
    <w:p w14:paraId="38C78564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3395A53E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5AFF1B2F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6F4E447" w14:textId="6BE64B43" w:rsidR="004C6363" w:rsidRPr="00D5746C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ind w:firstLine="4962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t>..................</w:t>
      </w:r>
      <w:r w:rsidRPr="00D05C60">
        <w:rPr>
          <w:noProof/>
          <w:lang w:eastAsia="pl-PL"/>
        </w:rPr>
        <w:t>………………………………………</w:t>
      </w:r>
      <w:r>
        <w:rPr>
          <w:noProof/>
          <w:lang w:eastAsia="pl-PL"/>
        </w:rPr>
        <w:t>……….</w:t>
      </w:r>
    </w:p>
    <w:p w14:paraId="5256E95A" w14:textId="53189119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962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D05C60">
        <w:t xml:space="preserve">Podpis </w:t>
      </w:r>
      <w:r>
        <w:t>Realizatora</w:t>
      </w:r>
    </w:p>
    <w:p w14:paraId="2CB6B854" w14:textId="77777777" w:rsidR="00B556CD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78CA3745" w14:textId="77777777" w:rsidR="00B556CD" w:rsidRPr="00CF0C5A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5F68ECA1" w14:textId="0CD7EFD6" w:rsidR="0061177C" w:rsidRPr="007D0363" w:rsidRDefault="00B556CD" w:rsidP="004C6363">
      <w:pPr>
        <w:spacing w:after="0"/>
        <w:jc w:val="right"/>
      </w:pPr>
      <w:r w:rsidRPr="00EF508C">
        <w:rPr>
          <w:noProof/>
          <w:lang w:eastAsia="pl-PL"/>
        </w:rPr>
        <w:t xml:space="preserve"> </w:t>
      </w:r>
    </w:p>
    <w:sectPr w:rsidR="0061177C" w:rsidRPr="007D0363" w:rsidSect="00A82F8A">
      <w:headerReference w:type="default" r:id="rId8"/>
      <w:footerReference w:type="default" r:id="rId9"/>
      <w:pgSz w:w="11906" w:h="16838"/>
      <w:pgMar w:top="121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9312" w14:textId="77777777" w:rsidR="004E1B99" w:rsidRDefault="004E1B99" w:rsidP="00B9453B">
      <w:pPr>
        <w:spacing w:after="0" w:line="240" w:lineRule="auto"/>
      </w:pPr>
      <w:r>
        <w:separator/>
      </w:r>
    </w:p>
  </w:endnote>
  <w:endnote w:type="continuationSeparator" w:id="0">
    <w:p w14:paraId="42E97CBD" w14:textId="77777777" w:rsidR="004E1B99" w:rsidRDefault="004E1B99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7D6D" w14:textId="3349B0FD" w:rsidR="00DF5700" w:rsidRDefault="00DF5700">
    <w:pPr>
      <w:pStyle w:val="Stopka"/>
      <w:jc w:val="right"/>
    </w:pPr>
  </w:p>
  <w:p w14:paraId="0190462E" w14:textId="23C3A8F5" w:rsidR="00987434" w:rsidRDefault="00987434" w:rsidP="009816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24EA" w14:textId="77777777" w:rsidR="004E1B99" w:rsidRDefault="004E1B99" w:rsidP="00B9453B">
      <w:pPr>
        <w:spacing w:after="0" w:line="240" w:lineRule="auto"/>
      </w:pPr>
      <w:r>
        <w:separator/>
      </w:r>
    </w:p>
  </w:footnote>
  <w:footnote w:type="continuationSeparator" w:id="0">
    <w:p w14:paraId="1021B651" w14:textId="77777777" w:rsidR="004E1B99" w:rsidRDefault="004E1B99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4691" w14:textId="241828E8" w:rsidR="00987434" w:rsidRDefault="004415ED" w:rsidP="0089479C">
    <w:pPr>
      <w:pStyle w:val="Nagwek"/>
    </w:pPr>
    <w:r>
      <w:rPr>
        <w:noProof/>
      </w:rPr>
      <w:drawing>
        <wp:inline distT="0" distB="0" distL="0" distR="0" wp14:anchorId="4DE624D9" wp14:editId="4FB7407A">
          <wp:extent cx="5760720" cy="912495"/>
          <wp:effectExtent l="0" t="0" r="0" b="1905"/>
          <wp:docPr id="18935271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44191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A3"/>
    <w:multiLevelType w:val="hybridMultilevel"/>
    <w:tmpl w:val="F866F8C8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AD8"/>
    <w:multiLevelType w:val="hybridMultilevel"/>
    <w:tmpl w:val="7FA2D13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F8B"/>
    <w:multiLevelType w:val="hybridMultilevel"/>
    <w:tmpl w:val="62526CD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CD3"/>
    <w:multiLevelType w:val="hybridMultilevel"/>
    <w:tmpl w:val="B014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093"/>
    <w:multiLevelType w:val="hybridMultilevel"/>
    <w:tmpl w:val="72CE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CD2"/>
    <w:multiLevelType w:val="hybridMultilevel"/>
    <w:tmpl w:val="ABA2F2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E6A42"/>
    <w:multiLevelType w:val="hybridMultilevel"/>
    <w:tmpl w:val="BA4CA8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7F8"/>
    <w:multiLevelType w:val="hybridMultilevel"/>
    <w:tmpl w:val="B76A13FA"/>
    <w:lvl w:ilvl="0" w:tplc="D86AEF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B5BDC"/>
    <w:multiLevelType w:val="hybridMultilevel"/>
    <w:tmpl w:val="589819DA"/>
    <w:lvl w:ilvl="0" w:tplc="78DE7216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32055BF"/>
    <w:multiLevelType w:val="hybridMultilevel"/>
    <w:tmpl w:val="E644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93DDC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0D12"/>
    <w:multiLevelType w:val="hybridMultilevel"/>
    <w:tmpl w:val="5254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58A1"/>
    <w:multiLevelType w:val="hybridMultilevel"/>
    <w:tmpl w:val="10E6B8CC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168C"/>
    <w:multiLevelType w:val="hybridMultilevel"/>
    <w:tmpl w:val="92A2B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DF5"/>
    <w:multiLevelType w:val="multilevel"/>
    <w:tmpl w:val="33A0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97FE6"/>
    <w:multiLevelType w:val="hybridMultilevel"/>
    <w:tmpl w:val="CD5242D8"/>
    <w:lvl w:ilvl="0" w:tplc="A566AC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21B6068E"/>
    <w:multiLevelType w:val="hybridMultilevel"/>
    <w:tmpl w:val="4F8624AA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A28D3"/>
    <w:multiLevelType w:val="hybridMultilevel"/>
    <w:tmpl w:val="33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72CCF"/>
    <w:multiLevelType w:val="hybridMultilevel"/>
    <w:tmpl w:val="C8E80BFE"/>
    <w:lvl w:ilvl="0" w:tplc="288E280C">
      <w:start w:val="1"/>
      <w:numFmt w:val="bullet"/>
      <w:lvlText w:val="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0163CC"/>
    <w:multiLevelType w:val="hybridMultilevel"/>
    <w:tmpl w:val="06C2997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8009A"/>
    <w:multiLevelType w:val="hybridMultilevel"/>
    <w:tmpl w:val="7152C5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2A4072"/>
    <w:multiLevelType w:val="hybridMultilevel"/>
    <w:tmpl w:val="05969ED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30D50"/>
    <w:multiLevelType w:val="hybridMultilevel"/>
    <w:tmpl w:val="361E8D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11E3E"/>
    <w:multiLevelType w:val="hybridMultilevel"/>
    <w:tmpl w:val="CFE64FAA"/>
    <w:lvl w:ilvl="0" w:tplc="80526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51B05"/>
    <w:multiLevelType w:val="hybridMultilevel"/>
    <w:tmpl w:val="A53699E0"/>
    <w:lvl w:ilvl="0" w:tplc="DBCEF2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7541E"/>
    <w:multiLevelType w:val="hybridMultilevel"/>
    <w:tmpl w:val="A9D851D2"/>
    <w:lvl w:ilvl="0" w:tplc="0E4CD074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0E926B2"/>
    <w:multiLevelType w:val="hybridMultilevel"/>
    <w:tmpl w:val="CAB070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26FE0"/>
    <w:multiLevelType w:val="hybridMultilevel"/>
    <w:tmpl w:val="755A765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6194D"/>
    <w:multiLevelType w:val="hybridMultilevel"/>
    <w:tmpl w:val="5C4ADEA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41E54"/>
    <w:multiLevelType w:val="hybridMultilevel"/>
    <w:tmpl w:val="6E94819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5D62"/>
    <w:multiLevelType w:val="hybridMultilevel"/>
    <w:tmpl w:val="DA360192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86A37"/>
    <w:multiLevelType w:val="hybridMultilevel"/>
    <w:tmpl w:val="F48429F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3CDB"/>
    <w:multiLevelType w:val="hybridMultilevel"/>
    <w:tmpl w:val="CF20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567C2"/>
    <w:multiLevelType w:val="hybridMultilevel"/>
    <w:tmpl w:val="94AE4666"/>
    <w:lvl w:ilvl="0" w:tplc="0E4CD074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39E94EAE"/>
    <w:multiLevelType w:val="hybridMultilevel"/>
    <w:tmpl w:val="7A2C66E8"/>
    <w:lvl w:ilvl="0" w:tplc="5C4AE5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5B6D09"/>
    <w:multiLevelType w:val="hybridMultilevel"/>
    <w:tmpl w:val="D23E1CD6"/>
    <w:lvl w:ilvl="0" w:tplc="97181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B502AF6"/>
    <w:multiLevelType w:val="hybridMultilevel"/>
    <w:tmpl w:val="B89E076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243A7D"/>
    <w:multiLevelType w:val="hybridMultilevel"/>
    <w:tmpl w:val="EBDCD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73A8F"/>
    <w:multiLevelType w:val="hybridMultilevel"/>
    <w:tmpl w:val="CAC472C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942ACF"/>
    <w:multiLevelType w:val="hybridMultilevel"/>
    <w:tmpl w:val="378AF304"/>
    <w:lvl w:ilvl="0" w:tplc="288E280C">
      <w:start w:val="1"/>
      <w:numFmt w:val="bullet"/>
      <w:lvlText w:val=""/>
      <w:lvlJc w:val="left"/>
      <w:pPr>
        <w:ind w:left="11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A6696"/>
    <w:multiLevelType w:val="hybridMultilevel"/>
    <w:tmpl w:val="D23E50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252104"/>
    <w:multiLevelType w:val="hybridMultilevel"/>
    <w:tmpl w:val="31922B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41806"/>
    <w:multiLevelType w:val="hybridMultilevel"/>
    <w:tmpl w:val="9D82FC38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B0331"/>
    <w:multiLevelType w:val="hybridMultilevel"/>
    <w:tmpl w:val="430C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32ABC"/>
    <w:multiLevelType w:val="hybridMultilevel"/>
    <w:tmpl w:val="559E2582"/>
    <w:lvl w:ilvl="0" w:tplc="AB2C6B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9B477FC">
      <w:start w:val="1"/>
      <w:numFmt w:val="lowerLetter"/>
      <w:lvlText w:val="%2)"/>
      <w:lvlJc w:val="left"/>
      <w:pPr>
        <w:ind w:left="172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4653C8"/>
    <w:multiLevelType w:val="hybridMultilevel"/>
    <w:tmpl w:val="5FE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C2339"/>
    <w:multiLevelType w:val="hybridMultilevel"/>
    <w:tmpl w:val="9B24555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61C2"/>
    <w:multiLevelType w:val="hybridMultilevel"/>
    <w:tmpl w:val="1C68328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22F64"/>
    <w:multiLevelType w:val="hybridMultilevel"/>
    <w:tmpl w:val="FC2AA0FE"/>
    <w:lvl w:ilvl="0" w:tplc="BE8EC6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A715A1"/>
    <w:multiLevelType w:val="hybridMultilevel"/>
    <w:tmpl w:val="DDBE6C18"/>
    <w:lvl w:ilvl="0" w:tplc="E0A23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1C0417"/>
    <w:multiLevelType w:val="hybridMultilevel"/>
    <w:tmpl w:val="CC4C04BE"/>
    <w:lvl w:ilvl="0" w:tplc="3120E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F405F"/>
    <w:multiLevelType w:val="hybridMultilevel"/>
    <w:tmpl w:val="C2E698E2"/>
    <w:lvl w:ilvl="0" w:tplc="A50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1C2B2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D3771"/>
    <w:multiLevelType w:val="hybridMultilevel"/>
    <w:tmpl w:val="95C2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D14767"/>
    <w:multiLevelType w:val="hybridMultilevel"/>
    <w:tmpl w:val="CEB47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F5FED"/>
    <w:multiLevelType w:val="hybridMultilevel"/>
    <w:tmpl w:val="9B2EC16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C0AE0"/>
    <w:multiLevelType w:val="hybridMultilevel"/>
    <w:tmpl w:val="C5B42A8A"/>
    <w:lvl w:ilvl="0" w:tplc="378204D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65EA1EA5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212B4"/>
    <w:multiLevelType w:val="hybridMultilevel"/>
    <w:tmpl w:val="15D041D4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12D10"/>
    <w:multiLevelType w:val="hybridMultilevel"/>
    <w:tmpl w:val="B7C44FC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71884"/>
    <w:multiLevelType w:val="hybridMultilevel"/>
    <w:tmpl w:val="CBA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47A4D"/>
    <w:multiLevelType w:val="hybridMultilevel"/>
    <w:tmpl w:val="809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0310D"/>
    <w:multiLevelType w:val="hybridMultilevel"/>
    <w:tmpl w:val="79B6DFAA"/>
    <w:lvl w:ilvl="0" w:tplc="19C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17229"/>
    <w:multiLevelType w:val="hybridMultilevel"/>
    <w:tmpl w:val="B2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077435"/>
    <w:multiLevelType w:val="hybridMultilevel"/>
    <w:tmpl w:val="2D6A8A4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AC4D14"/>
    <w:multiLevelType w:val="hybridMultilevel"/>
    <w:tmpl w:val="9640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1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328356">
    <w:abstractNumId w:val="64"/>
  </w:num>
  <w:num w:numId="3" w16cid:durableId="1161889566">
    <w:abstractNumId w:val="17"/>
  </w:num>
  <w:num w:numId="4" w16cid:durableId="1998652004">
    <w:abstractNumId w:val="39"/>
  </w:num>
  <w:num w:numId="5" w16cid:durableId="1795899933">
    <w:abstractNumId w:val="33"/>
  </w:num>
  <w:num w:numId="6" w16cid:durableId="360515910">
    <w:abstractNumId w:val="25"/>
  </w:num>
  <w:num w:numId="7" w16cid:durableId="615479292">
    <w:abstractNumId w:val="0"/>
  </w:num>
  <w:num w:numId="8" w16cid:durableId="393240692">
    <w:abstractNumId w:val="29"/>
  </w:num>
  <w:num w:numId="9" w16cid:durableId="1351104096">
    <w:abstractNumId w:val="21"/>
  </w:num>
  <w:num w:numId="10" w16cid:durableId="1665278536">
    <w:abstractNumId w:val="47"/>
  </w:num>
  <w:num w:numId="11" w16cid:durableId="1988125891">
    <w:abstractNumId w:val="36"/>
  </w:num>
  <w:num w:numId="12" w16cid:durableId="96604963">
    <w:abstractNumId w:val="54"/>
  </w:num>
  <w:num w:numId="13" w16cid:durableId="1709184727">
    <w:abstractNumId w:val="16"/>
  </w:num>
  <w:num w:numId="14" w16cid:durableId="1025400052">
    <w:abstractNumId w:val="42"/>
  </w:num>
  <w:num w:numId="15" w16cid:durableId="1853764576">
    <w:abstractNumId w:val="31"/>
  </w:num>
  <w:num w:numId="16" w16cid:durableId="130177311">
    <w:abstractNumId w:val="27"/>
  </w:num>
  <w:num w:numId="17" w16cid:durableId="197163211">
    <w:abstractNumId w:val="22"/>
  </w:num>
  <w:num w:numId="18" w16cid:durableId="909190071">
    <w:abstractNumId w:val="63"/>
  </w:num>
  <w:num w:numId="19" w16cid:durableId="497159968">
    <w:abstractNumId w:val="38"/>
  </w:num>
  <w:num w:numId="20" w16cid:durableId="1455635827">
    <w:abstractNumId w:val="65"/>
  </w:num>
  <w:num w:numId="21" w16cid:durableId="477578081">
    <w:abstractNumId w:val="12"/>
  </w:num>
  <w:num w:numId="22" w16cid:durableId="562527320">
    <w:abstractNumId w:val="1"/>
  </w:num>
  <w:num w:numId="23" w16cid:durableId="1612778586">
    <w:abstractNumId w:val="14"/>
  </w:num>
  <w:num w:numId="24" w16cid:durableId="2052614078">
    <w:abstractNumId w:val="55"/>
  </w:num>
  <w:num w:numId="25" w16cid:durableId="156073449">
    <w:abstractNumId w:val="7"/>
  </w:num>
  <w:num w:numId="26" w16cid:durableId="549808880">
    <w:abstractNumId w:val="19"/>
  </w:num>
  <w:num w:numId="27" w16cid:durableId="1767732642">
    <w:abstractNumId w:val="59"/>
  </w:num>
  <w:num w:numId="28" w16cid:durableId="1084186189">
    <w:abstractNumId w:val="62"/>
  </w:num>
  <w:num w:numId="29" w16cid:durableId="2064940239">
    <w:abstractNumId w:val="45"/>
  </w:num>
  <w:num w:numId="30" w16cid:durableId="1978680272">
    <w:abstractNumId w:val="43"/>
  </w:num>
  <w:num w:numId="31" w16cid:durableId="1092245009">
    <w:abstractNumId w:val="4"/>
  </w:num>
  <w:num w:numId="32" w16cid:durableId="778070043">
    <w:abstractNumId w:val="40"/>
  </w:num>
  <w:num w:numId="33" w16cid:durableId="492531320">
    <w:abstractNumId w:val="46"/>
  </w:num>
  <w:num w:numId="34" w16cid:durableId="80032423">
    <w:abstractNumId w:val="2"/>
  </w:num>
  <w:num w:numId="35" w16cid:durableId="552276555">
    <w:abstractNumId w:val="58"/>
  </w:num>
  <w:num w:numId="36" w16cid:durableId="449781302">
    <w:abstractNumId w:val="28"/>
  </w:num>
  <w:num w:numId="37" w16cid:durableId="1463034516">
    <w:abstractNumId w:val="13"/>
  </w:num>
  <w:num w:numId="38" w16cid:durableId="252132235">
    <w:abstractNumId w:val="57"/>
  </w:num>
  <w:num w:numId="39" w16cid:durableId="19287153">
    <w:abstractNumId w:val="37"/>
  </w:num>
  <w:num w:numId="40" w16cid:durableId="1026710983">
    <w:abstractNumId w:val="18"/>
  </w:num>
  <w:num w:numId="41" w16cid:durableId="1014575372">
    <w:abstractNumId w:val="9"/>
  </w:num>
  <w:num w:numId="42" w16cid:durableId="515778173">
    <w:abstractNumId w:val="32"/>
  </w:num>
  <w:num w:numId="43" w16cid:durableId="10686920">
    <w:abstractNumId w:val="52"/>
  </w:num>
  <w:num w:numId="44" w16cid:durableId="370106866">
    <w:abstractNumId w:val="5"/>
  </w:num>
  <w:num w:numId="45" w16cid:durableId="283775604">
    <w:abstractNumId w:val="23"/>
  </w:num>
  <w:num w:numId="46" w16cid:durableId="1794441808">
    <w:abstractNumId w:val="6"/>
  </w:num>
  <w:num w:numId="47" w16cid:durableId="696542593">
    <w:abstractNumId w:val="26"/>
  </w:num>
  <w:num w:numId="48" w16cid:durableId="1968126850">
    <w:abstractNumId w:val="8"/>
  </w:num>
  <w:num w:numId="49" w16cid:durableId="103156652">
    <w:abstractNumId w:val="61"/>
  </w:num>
  <w:num w:numId="50" w16cid:durableId="157501798">
    <w:abstractNumId w:val="60"/>
  </w:num>
  <w:num w:numId="51" w16cid:durableId="193084595">
    <w:abstractNumId w:val="30"/>
  </w:num>
  <w:num w:numId="52" w16cid:durableId="544948881">
    <w:abstractNumId w:val="51"/>
  </w:num>
  <w:num w:numId="53" w16cid:durableId="207646983">
    <w:abstractNumId w:val="3"/>
  </w:num>
  <w:num w:numId="54" w16cid:durableId="47077511">
    <w:abstractNumId w:val="10"/>
  </w:num>
  <w:num w:numId="55" w16cid:durableId="1881161907">
    <w:abstractNumId w:val="56"/>
  </w:num>
  <w:num w:numId="56" w16cid:durableId="2006399717">
    <w:abstractNumId w:val="35"/>
  </w:num>
  <w:num w:numId="57" w16cid:durableId="295524967">
    <w:abstractNumId w:val="20"/>
  </w:num>
  <w:num w:numId="58" w16cid:durableId="1622682374">
    <w:abstractNumId w:val="15"/>
  </w:num>
  <w:num w:numId="59" w16cid:durableId="1794209922">
    <w:abstractNumId w:val="44"/>
  </w:num>
  <w:num w:numId="60" w16cid:durableId="917399323">
    <w:abstractNumId w:val="34"/>
  </w:num>
  <w:num w:numId="61" w16cid:durableId="1175068377">
    <w:abstractNumId w:val="48"/>
  </w:num>
  <w:num w:numId="62" w16cid:durableId="1595047771">
    <w:abstractNumId w:val="11"/>
  </w:num>
  <w:num w:numId="63" w16cid:durableId="1809279548">
    <w:abstractNumId w:val="50"/>
  </w:num>
  <w:num w:numId="64" w16cid:durableId="2085761130">
    <w:abstractNumId w:val="41"/>
  </w:num>
  <w:num w:numId="65" w16cid:durableId="978728385">
    <w:abstractNumId w:val="49"/>
  </w:num>
  <w:num w:numId="66" w16cid:durableId="16031779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B60"/>
    <w:rsid w:val="0001316E"/>
    <w:rsid w:val="00015EE4"/>
    <w:rsid w:val="00023C34"/>
    <w:rsid w:val="0003129E"/>
    <w:rsid w:val="00032913"/>
    <w:rsid w:val="00035C97"/>
    <w:rsid w:val="00046731"/>
    <w:rsid w:val="00050004"/>
    <w:rsid w:val="000578AF"/>
    <w:rsid w:val="00064981"/>
    <w:rsid w:val="00072127"/>
    <w:rsid w:val="000744B7"/>
    <w:rsid w:val="0007475E"/>
    <w:rsid w:val="00074E68"/>
    <w:rsid w:val="00086D1C"/>
    <w:rsid w:val="000872A8"/>
    <w:rsid w:val="000A4392"/>
    <w:rsid w:val="000B3357"/>
    <w:rsid w:val="000D677A"/>
    <w:rsid w:val="000D7ADD"/>
    <w:rsid w:val="000E0750"/>
    <w:rsid w:val="000F18BD"/>
    <w:rsid w:val="00126F0B"/>
    <w:rsid w:val="001310CF"/>
    <w:rsid w:val="00133C31"/>
    <w:rsid w:val="00134010"/>
    <w:rsid w:val="0014252C"/>
    <w:rsid w:val="001434A9"/>
    <w:rsid w:val="001470EC"/>
    <w:rsid w:val="0015040B"/>
    <w:rsid w:val="0017373A"/>
    <w:rsid w:val="00176626"/>
    <w:rsid w:val="001905DB"/>
    <w:rsid w:val="00191239"/>
    <w:rsid w:val="00195481"/>
    <w:rsid w:val="001A6777"/>
    <w:rsid w:val="001B0266"/>
    <w:rsid w:val="001B6572"/>
    <w:rsid w:val="001B65C8"/>
    <w:rsid w:val="001C08FC"/>
    <w:rsid w:val="001C5064"/>
    <w:rsid w:val="001C7F86"/>
    <w:rsid w:val="001D1237"/>
    <w:rsid w:val="001E0138"/>
    <w:rsid w:val="001E3A40"/>
    <w:rsid w:val="001F4AAA"/>
    <w:rsid w:val="001F5EDF"/>
    <w:rsid w:val="00210E14"/>
    <w:rsid w:val="00212EF1"/>
    <w:rsid w:val="00214728"/>
    <w:rsid w:val="002209ED"/>
    <w:rsid w:val="002271FC"/>
    <w:rsid w:val="00234F11"/>
    <w:rsid w:val="002406DA"/>
    <w:rsid w:val="00240FC1"/>
    <w:rsid w:val="00242359"/>
    <w:rsid w:val="002520A3"/>
    <w:rsid w:val="00254B33"/>
    <w:rsid w:val="00257B61"/>
    <w:rsid w:val="00265D89"/>
    <w:rsid w:val="00280634"/>
    <w:rsid w:val="00286BC1"/>
    <w:rsid w:val="002A3484"/>
    <w:rsid w:val="002A5C0C"/>
    <w:rsid w:val="002B3ED2"/>
    <w:rsid w:val="002D1908"/>
    <w:rsid w:val="002F626A"/>
    <w:rsid w:val="002F76D7"/>
    <w:rsid w:val="00301C8B"/>
    <w:rsid w:val="0030393A"/>
    <w:rsid w:val="0032226F"/>
    <w:rsid w:val="003305CF"/>
    <w:rsid w:val="00337F1E"/>
    <w:rsid w:val="003416A8"/>
    <w:rsid w:val="00350948"/>
    <w:rsid w:val="00355BF3"/>
    <w:rsid w:val="003563C3"/>
    <w:rsid w:val="0036189B"/>
    <w:rsid w:val="003669E7"/>
    <w:rsid w:val="003673D1"/>
    <w:rsid w:val="00372ED5"/>
    <w:rsid w:val="00395FF1"/>
    <w:rsid w:val="003A209F"/>
    <w:rsid w:val="003B0175"/>
    <w:rsid w:val="003B11F4"/>
    <w:rsid w:val="003B485C"/>
    <w:rsid w:val="003E3FBF"/>
    <w:rsid w:val="003E4330"/>
    <w:rsid w:val="003E7F8B"/>
    <w:rsid w:val="003F2E7A"/>
    <w:rsid w:val="003F5F5D"/>
    <w:rsid w:val="003F6AE1"/>
    <w:rsid w:val="003F710E"/>
    <w:rsid w:val="00402BA6"/>
    <w:rsid w:val="004204FD"/>
    <w:rsid w:val="00427A38"/>
    <w:rsid w:val="004378A8"/>
    <w:rsid w:val="004415ED"/>
    <w:rsid w:val="00442A4A"/>
    <w:rsid w:val="00444B81"/>
    <w:rsid w:val="004477B9"/>
    <w:rsid w:val="00456211"/>
    <w:rsid w:val="00457080"/>
    <w:rsid w:val="004613F1"/>
    <w:rsid w:val="004700AB"/>
    <w:rsid w:val="00471F4D"/>
    <w:rsid w:val="004820DB"/>
    <w:rsid w:val="004829D3"/>
    <w:rsid w:val="00484979"/>
    <w:rsid w:val="00490A3A"/>
    <w:rsid w:val="00491C72"/>
    <w:rsid w:val="004944A1"/>
    <w:rsid w:val="004A0F67"/>
    <w:rsid w:val="004A61EB"/>
    <w:rsid w:val="004A7D6F"/>
    <w:rsid w:val="004B1E0F"/>
    <w:rsid w:val="004B4F0D"/>
    <w:rsid w:val="004B6822"/>
    <w:rsid w:val="004C12AB"/>
    <w:rsid w:val="004C2E2D"/>
    <w:rsid w:val="004C6363"/>
    <w:rsid w:val="004C777A"/>
    <w:rsid w:val="004C7D77"/>
    <w:rsid w:val="004D0A28"/>
    <w:rsid w:val="004D0E8F"/>
    <w:rsid w:val="004D7B31"/>
    <w:rsid w:val="004D7C48"/>
    <w:rsid w:val="004E1B99"/>
    <w:rsid w:val="004E37C8"/>
    <w:rsid w:val="00500318"/>
    <w:rsid w:val="00504F82"/>
    <w:rsid w:val="0051559E"/>
    <w:rsid w:val="00534885"/>
    <w:rsid w:val="00540DA6"/>
    <w:rsid w:val="005531BB"/>
    <w:rsid w:val="00560C92"/>
    <w:rsid w:val="0057320E"/>
    <w:rsid w:val="00586C8D"/>
    <w:rsid w:val="005A054E"/>
    <w:rsid w:val="005A1DC4"/>
    <w:rsid w:val="005D6F7A"/>
    <w:rsid w:val="005E17E0"/>
    <w:rsid w:val="005E4318"/>
    <w:rsid w:val="005E49FA"/>
    <w:rsid w:val="005F7A0B"/>
    <w:rsid w:val="00605FD8"/>
    <w:rsid w:val="0061177C"/>
    <w:rsid w:val="006233AA"/>
    <w:rsid w:val="0063495D"/>
    <w:rsid w:val="00640B73"/>
    <w:rsid w:val="0064218F"/>
    <w:rsid w:val="006435D2"/>
    <w:rsid w:val="00643B1B"/>
    <w:rsid w:val="006605F2"/>
    <w:rsid w:val="00665FB0"/>
    <w:rsid w:val="00666A24"/>
    <w:rsid w:val="0066752E"/>
    <w:rsid w:val="00686516"/>
    <w:rsid w:val="006A3406"/>
    <w:rsid w:val="006A59B8"/>
    <w:rsid w:val="006A6EA1"/>
    <w:rsid w:val="006A7220"/>
    <w:rsid w:val="006B5CB8"/>
    <w:rsid w:val="006C2BBC"/>
    <w:rsid w:val="006C411A"/>
    <w:rsid w:val="006C5D9C"/>
    <w:rsid w:val="006F1984"/>
    <w:rsid w:val="007067E4"/>
    <w:rsid w:val="00712201"/>
    <w:rsid w:val="00723D8A"/>
    <w:rsid w:val="00725D1D"/>
    <w:rsid w:val="00746B68"/>
    <w:rsid w:val="0075277E"/>
    <w:rsid w:val="007531D4"/>
    <w:rsid w:val="007535A6"/>
    <w:rsid w:val="00766542"/>
    <w:rsid w:val="00766B64"/>
    <w:rsid w:val="00770611"/>
    <w:rsid w:val="007803AD"/>
    <w:rsid w:val="00782AB7"/>
    <w:rsid w:val="00783E1E"/>
    <w:rsid w:val="00784C4A"/>
    <w:rsid w:val="00785A24"/>
    <w:rsid w:val="00796CF3"/>
    <w:rsid w:val="007A0CC9"/>
    <w:rsid w:val="007A412D"/>
    <w:rsid w:val="007B12F1"/>
    <w:rsid w:val="007B561A"/>
    <w:rsid w:val="007C3CCF"/>
    <w:rsid w:val="007D0363"/>
    <w:rsid w:val="007D1183"/>
    <w:rsid w:val="007D445C"/>
    <w:rsid w:val="007D44D5"/>
    <w:rsid w:val="007D71D3"/>
    <w:rsid w:val="007F0D13"/>
    <w:rsid w:val="00804333"/>
    <w:rsid w:val="00811421"/>
    <w:rsid w:val="00824AE0"/>
    <w:rsid w:val="00832CCE"/>
    <w:rsid w:val="00834B8F"/>
    <w:rsid w:val="008448D3"/>
    <w:rsid w:val="00851543"/>
    <w:rsid w:val="00852679"/>
    <w:rsid w:val="0085394D"/>
    <w:rsid w:val="008555F8"/>
    <w:rsid w:val="00856951"/>
    <w:rsid w:val="008637C6"/>
    <w:rsid w:val="00870112"/>
    <w:rsid w:val="00881282"/>
    <w:rsid w:val="00882268"/>
    <w:rsid w:val="008835FB"/>
    <w:rsid w:val="0089479C"/>
    <w:rsid w:val="008A22BF"/>
    <w:rsid w:val="008A237E"/>
    <w:rsid w:val="008A2510"/>
    <w:rsid w:val="008B4FA2"/>
    <w:rsid w:val="008E6281"/>
    <w:rsid w:val="008F026A"/>
    <w:rsid w:val="008F51BD"/>
    <w:rsid w:val="00907153"/>
    <w:rsid w:val="009144E1"/>
    <w:rsid w:val="00914F06"/>
    <w:rsid w:val="00926427"/>
    <w:rsid w:val="00931999"/>
    <w:rsid w:val="00945319"/>
    <w:rsid w:val="00950595"/>
    <w:rsid w:val="00960EE6"/>
    <w:rsid w:val="0096662D"/>
    <w:rsid w:val="009760F4"/>
    <w:rsid w:val="009816F5"/>
    <w:rsid w:val="0098492C"/>
    <w:rsid w:val="00987434"/>
    <w:rsid w:val="0099062B"/>
    <w:rsid w:val="009A5B0B"/>
    <w:rsid w:val="009B1312"/>
    <w:rsid w:val="009B52D0"/>
    <w:rsid w:val="009B5615"/>
    <w:rsid w:val="009B71C8"/>
    <w:rsid w:val="009D5A5D"/>
    <w:rsid w:val="009E16A3"/>
    <w:rsid w:val="009E4BB6"/>
    <w:rsid w:val="009E6F41"/>
    <w:rsid w:val="00A00094"/>
    <w:rsid w:val="00A02BAF"/>
    <w:rsid w:val="00A07396"/>
    <w:rsid w:val="00A14816"/>
    <w:rsid w:val="00A211C8"/>
    <w:rsid w:val="00A3094E"/>
    <w:rsid w:val="00A46808"/>
    <w:rsid w:val="00A53A36"/>
    <w:rsid w:val="00A53B42"/>
    <w:rsid w:val="00A625C1"/>
    <w:rsid w:val="00A62728"/>
    <w:rsid w:val="00A644D7"/>
    <w:rsid w:val="00A77B52"/>
    <w:rsid w:val="00A77C49"/>
    <w:rsid w:val="00A82F8A"/>
    <w:rsid w:val="00A95564"/>
    <w:rsid w:val="00AA16F4"/>
    <w:rsid w:val="00AB4AF3"/>
    <w:rsid w:val="00AC07B2"/>
    <w:rsid w:val="00AC32E4"/>
    <w:rsid w:val="00AE5D44"/>
    <w:rsid w:val="00AF7341"/>
    <w:rsid w:val="00B015E6"/>
    <w:rsid w:val="00B03DF8"/>
    <w:rsid w:val="00B228DC"/>
    <w:rsid w:val="00B264AA"/>
    <w:rsid w:val="00B36B1A"/>
    <w:rsid w:val="00B43740"/>
    <w:rsid w:val="00B5318F"/>
    <w:rsid w:val="00B556CD"/>
    <w:rsid w:val="00B60E33"/>
    <w:rsid w:val="00B633F5"/>
    <w:rsid w:val="00B80E75"/>
    <w:rsid w:val="00B83865"/>
    <w:rsid w:val="00B84F22"/>
    <w:rsid w:val="00B87EA3"/>
    <w:rsid w:val="00B9453B"/>
    <w:rsid w:val="00B94F1B"/>
    <w:rsid w:val="00B95548"/>
    <w:rsid w:val="00BB4EEA"/>
    <w:rsid w:val="00BB6B2D"/>
    <w:rsid w:val="00BC4439"/>
    <w:rsid w:val="00BE4666"/>
    <w:rsid w:val="00BF6CD1"/>
    <w:rsid w:val="00C01F64"/>
    <w:rsid w:val="00C201E6"/>
    <w:rsid w:val="00C30E5E"/>
    <w:rsid w:val="00C42516"/>
    <w:rsid w:val="00C457E2"/>
    <w:rsid w:val="00C50330"/>
    <w:rsid w:val="00C5653B"/>
    <w:rsid w:val="00C706BD"/>
    <w:rsid w:val="00C70CCC"/>
    <w:rsid w:val="00C73298"/>
    <w:rsid w:val="00C770BB"/>
    <w:rsid w:val="00C816B6"/>
    <w:rsid w:val="00C952A9"/>
    <w:rsid w:val="00CA2893"/>
    <w:rsid w:val="00CA4183"/>
    <w:rsid w:val="00CB48F1"/>
    <w:rsid w:val="00CC57A8"/>
    <w:rsid w:val="00CC6DDB"/>
    <w:rsid w:val="00CD3534"/>
    <w:rsid w:val="00CE61E6"/>
    <w:rsid w:val="00CF2689"/>
    <w:rsid w:val="00D172C8"/>
    <w:rsid w:val="00D26FA3"/>
    <w:rsid w:val="00D32D31"/>
    <w:rsid w:val="00D57937"/>
    <w:rsid w:val="00D70D4C"/>
    <w:rsid w:val="00D93C22"/>
    <w:rsid w:val="00D95425"/>
    <w:rsid w:val="00DA0403"/>
    <w:rsid w:val="00DA0DDA"/>
    <w:rsid w:val="00DB055E"/>
    <w:rsid w:val="00DB0C26"/>
    <w:rsid w:val="00DB7533"/>
    <w:rsid w:val="00DD7A28"/>
    <w:rsid w:val="00DE46DF"/>
    <w:rsid w:val="00DF3866"/>
    <w:rsid w:val="00DF5700"/>
    <w:rsid w:val="00E00EBA"/>
    <w:rsid w:val="00E02569"/>
    <w:rsid w:val="00E32FE8"/>
    <w:rsid w:val="00E343C1"/>
    <w:rsid w:val="00E35E25"/>
    <w:rsid w:val="00E462CC"/>
    <w:rsid w:val="00E54988"/>
    <w:rsid w:val="00E61778"/>
    <w:rsid w:val="00E62ADD"/>
    <w:rsid w:val="00E70757"/>
    <w:rsid w:val="00E863A4"/>
    <w:rsid w:val="00E87CB8"/>
    <w:rsid w:val="00E95808"/>
    <w:rsid w:val="00EB227B"/>
    <w:rsid w:val="00EB242F"/>
    <w:rsid w:val="00EB4726"/>
    <w:rsid w:val="00EB70A9"/>
    <w:rsid w:val="00EC0676"/>
    <w:rsid w:val="00EC2094"/>
    <w:rsid w:val="00EC47D9"/>
    <w:rsid w:val="00EC5A3A"/>
    <w:rsid w:val="00ED0A42"/>
    <w:rsid w:val="00EE21AF"/>
    <w:rsid w:val="00EE600C"/>
    <w:rsid w:val="00F01827"/>
    <w:rsid w:val="00F07BDF"/>
    <w:rsid w:val="00F111B2"/>
    <w:rsid w:val="00F233F3"/>
    <w:rsid w:val="00F41D8E"/>
    <w:rsid w:val="00F61C4A"/>
    <w:rsid w:val="00F63704"/>
    <w:rsid w:val="00F70058"/>
    <w:rsid w:val="00F75962"/>
    <w:rsid w:val="00F83432"/>
    <w:rsid w:val="00F83C49"/>
    <w:rsid w:val="00F97C12"/>
    <w:rsid w:val="00FA6715"/>
    <w:rsid w:val="00FC6C84"/>
    <w:rsid w:val="00FC7693"/>
    <w:rsid w:val="00FD784D"/>
    <w:rsid w:val="00FF207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6A0D"/>
  <w15:docId w15:val="{318D6184-49FA-4220-8053-DE36034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9D3"/>
    <w:pPr>
      <w:ind w:left="720"/>
      <w:contextualSpacing/>
    </w:pPr>
  </w:style>
  <w:style w:type="paragraph" w:customStyle="1" w:styleId="Default">
    <w:name w:val="Default"/>
    <w:rsid w:val="00DD7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12D-128D-4268-8021-90681A5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miszczak</dc:creator>
  <cp:lastModifiedBy>Karolina Karolina</cp:lastModifiedBy>
  <cp:revision>5</cp:revision>
  <cp:lastPrinted>2024-09-02T06:39:00Z</cp:lastPrinted>
  <dcterms:created xsi:type="dcterms:W3CDTF">2024-10-21T20:56:00Z</dcterms:created>
  <dcterms:modified xsi:type="dcterms:W3CDTF">2024-10-23T16:52:00Z</dcterms:modified>
</cp:coreProperties>
</file>